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19AAB">
      <w:pPr>
        <w:spacing w:line="560" w:lineRule="exact"/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3</w:t>
      </w:r>
    </w:p>
    <w:p w14:paraId="6755BBE0">
      <w:pPr>
        <w:spacing w:line="560" w:lineRule="exact"/>
        <w:rPr>
          <w:rFonts w:hint="eastAsia" w:ascii="仿宋_GB2312"/>
        </w:rPr>
      </w:pPr>
    </w:p>
    <w:p w14:paraId="07863733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中共湖南省委党校（湖南行政学院）</w:t>
      </w:r>
    </w:p>
    <w:p w14:paraId="6E78B6C6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政府采购意向</w:t>
      </w:r>
    </w:p>
    <w:bookmarkEnd w:id="0"/>
    <w:p w14:paraId="6606F26B">
      <w:pPr>
        <w:rPr>
          <w:rFonts w:ascii="仿宋_GB2312" w:hAnsi="仿宋_GB2312" w:cs="仿宋_GB2312"/>
        </w:rPr>
      </w:pPr>
    </w:p>
    <w:p w14:paraId="561F7EEC">
      <w:pPr>
        <w:spacing w:after="289" w:afterLines="50" w:line="560" w:lineRule="exact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 xml:space="preserve">    为便于供应商及时了解政府采购信息，根据《财政部关于开展政府采购意向公开工作的通知》（财库</w:t>
      </w:r>
      <w:r>
        <w:rPr>
          <w:rFonts w:hint="eastAsia" w:ascii="仿宋_GB2312" w:hAnsi="CESI仿宋-GB2312" w:cs="CESI仿宋-GB2312"/>
        </w:rPr>
        <w:t>〔</w:t>
      </w:r>
      <w:r>
        <w:rPr>
          <w:rFonts w:hint="eastAsia" w:ascii="仿宋_GB2312" w:hAnsi="仿宋_GB2312" w:cs="仿宋_GB2312"/>
        </w:rPr>
        <w:t>2020</w:t>
      </w:r>
      <w:r>
        <w:rPr>
          <w:rFonts w:hint="eastAsia" w:ascii="仿宋_GB2312" w:hAnsi="CESI仿宋-GB2312" w:cs="CESI仿宋-GB2312"/>
        </w:rPr>
        <w:t>〕</w:t>
      </w:r>
      <w:r>
        <w:rPr>
          <w:rFonts w:hint="eastAsia" w:ascii="仿宋_GB2312" w:hAnsi="仿宋_GB2312" w:cs="仿宋_GB2312"/>
        </w:rPr>
        <w:t>10号）等有关规定，现将</w:t>
      </w:r>
      <w:r>
        <w:rPr>
          <w:rFonts w:hint="eastAsia" w:ascii="仿宋_GB2312" w:hAnsi="仿宋_GB2312" w:cs="仿宋_GB2312"/>
          <w:u w:val="single"/>
        </w:rPr>
        <w:t xml:space="preserve">        </w:t>
      </w:r>
      <w:r>
        <w:rPr>
          <w:rFonts w:hint="eastAsia" w:ascii="仿宋_GB2312" w:hAnsi="仿宋_GB2312" w:cs="仿宋_GB2312"/>
        </w:rPr>
        <w:t xml:space="preserve">单位 </w:t>
      </w:r>
      <w:r>
        <w:rPr>
          <w:rFonts w:hint="eastAsia" w:ascii="仿宋_GB2312" w:hAnsi="仿宋_GB2312" w:cs="仿宋_GB2312"/>
          <w:u w:val="single"/>
        </w:rPr>
        <w:t xml:space="preserve">     </w:t>
      </w:r>
      <w:r>
        <w:rPr>
          <w:rFonts w:hint="eastAsia" w:ascii="仿宋_GB2312" w:hAnsi="仿宋_GB2312" w:cs="仿宋_GB2312"/>
        </w:rPr>
        <w:t>年采购意向公开如下：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203"/>
        <w:gridCol w:w="3095"/>
        <w:gridCol w:w="1133"/>
        <w:gridCol w:w="960"/>
        <w:gridCol w:w="1421"/>
      </w:tblGrid>
      <w:tr w14:paraId="58ECF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710" w:type="dxa"/>
            <w:noWrap w:val="0"/>
            <w:vAlign w:val="center"/>
          </w:tcPr>
          <w:p w14:paraId="61F88E1E">
            <w:pPr>
              <w:spacing w:line="300" w:lineRule="exact"/>
              <w:jc w:val="center"/>
              <w:rPr>
                <w:rFonts w:hint="eastAsia" w:ascii="黑体" w:hAnsi="黑体" w:eastAsia="黑体" w:cs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Cs/>
                <w:sz w:val="24"/>
                <w:szCs w:val="24"/>
              </w:rPr>
              <w:t>序号</w:t>
            </w:r>
          </w:p>
        </w:tc>
        <w:tc>
          <w:tcPr>
            <w:tcW w:w="1203" w:type="dxa"/>
            <w:noWrap w:val="0"/>
            <w:vAlign w:val="center"/>
          </w:tcPr>
          <w:p w14:paraId="0868D5B8">
            <w:pPr>
              <w:spacing w:line="300" w:lineRule="exact"/>
              <w:jc w:val="center"/>
              <w:rPr>
                <w:rFonts w:hint="eastAsia" w:ascii="黑体" w:hAnsi="黑体" w:eastAsia="黑体" w:cs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Cs/>
                <w:sz w:val="24"/>
                <w:szCs w:val="24"/>
              </w:rPr>
              <w:t>采购项目</w:t>
            </w:r>
          </w:p>
          <w:p w14:paraId="5B91528E">
            <w:pPr>
              <w:spacing w:line="300" w:lineRule="exact"/>
              <w:jc w:val="center"/>
              <w:rPr>
                <w:rFonts w:hint="eastAsia" w:ascii="黑体" w:hAnsi="黑体" w:eastAsia="黑体" w:cs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Cs/>
                <w:sz w:val="24"/>
                <w:szCs w:val="24"/>
              </w:rPr>
              <w:t>名称</w:t>
            </w:r>
          </w:p>
        </w:tc>
        <w:tc>
          <w:tcPr>
            <w:tcW w:w="3095" w:type="dxa"/>
            <w:noWrap w:val="0"/>
            <w:vAlign w:val="center"/>
          </w:tcPr>
          <w:p w14:paraId="1768A0BF">
            <w:pPr>
              <w:spacing w:line="300" w:lineRule="exact"/>
              <w:jc w:val="center"/>
              <w:rPr>
                <w:rFonts w:hint="eastAsia" w:ascii="黑体" w:hAnsi="黑体" w:eastAsia="黑体" w:cs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Cs/>
                <w:sz w:val="24"/>
                <w:szCs w:val="24"/>
              </w:rPr>
              <w:t>采购需求概况</w:t>
            </w:r>
          </w:p>
        </w:tc>
        <w:tc>
          <w:tcPr>
            <w:tcW w:w="1133" w:type="dxa"/>
            <w:noWrap w:val="0"/>
            <w:vAlign w:val="center"/>
          </w:tcPr>
          <w:p w14:paraId="32411FCC">
            <w:pPr>
              <w:spacing w:line="300" w:lineRule="exact"/>
              <w:jc w:val="center"/>
              <w:rPr>
                <w:rFonts w:hint="eastAsia" w:ascii="黑体" w:hAnsi="黑体" w:eastAsia="黑体" w:cs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Cs/>
                <w:sz w:val="24"/>
                <w:szCs w:val="24"/>
              </w:rPr>
              <w:t>预算</w:t>
            </w:r>
          </w:p>
          <w:p w14:paraId="6E8DCAFA">
            <w:pPr>
              <w:spacing w:line="300" w:lineRule="exact"/>
              <w:jc w:val="center"/>
              <w:rPr>
                <w:rFonts w:hint="eastAsia" w:ascii="黑体" w:hAnsi="黑体" w:eastAsia="黑体" w:cs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Cs/>
                <w:sz w:val="24"/>
                <w:szCs w:val="24"/>
              </w:rPr>
              <w:t>金额</w:t>
            </w:r>
          </w:p>
          <w:p w14:paraId="10EA31AC">
            <w:pPr>
              <w:spacing w:line="300" w:lineRule="exact"/>
              <w:jc w:val="center"/>
              <w:rPr>
                <w:rFonts w:hint="eastAsia" w:ascii="黑体" w:hAnsi="黑体" w:eastAsia="黑体" w:cs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Cs/>
                <w:sz w:val="24"/>
                <w:szCs w:val="24"/>
              </w:rPr>
              <w:t>（万元）</w:t>
            </w:r>
          </w:p>
        </w:tc>
        <w:tc>
          <w:tcPr>
            <w:tcW w:w="960" w:type="dxa"/>
            <w:noWrap w:val="0"/>
            <w:vAlign w:val="center"/>
          </w:tcPr>
          <w:p w14:paraId="0562254E">
            <w:pPr>
              <w:spacing w:line="300" w:lineRule="exact"/>
              <w:jc w:val="center"/>
              <w:rPr>
                <w:rFonts w:hint="eastAsia" w:ascii="黑体" w:hAnsi="黑体" w:eastAsia="黑体" w:cs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Cs/>
                <w:sz w:val="24"/>
                <w:szCs w:val="24"/>
              </w:rPr>
              <w:t>预计</w:t>
            </w:r>
          </w:p>
          <w:p w14:paraId="272658C8">
            <w:pPr>
              <w:spacing w:line="300" w:lineRule="exact"/>
              <w:jc w:val="center"/>
              <w:rPr>
                <w:rFonts w:hint="eastAsia" w:ascii="黑体" w:hAnsi="黑体" w:eastAsia="黑体" w:cs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Cs/>
                <w:sz w:val="24"/>
                <w:szCs w:val="24"/>
              </w:rPr>
              <w:t>采购</w:t>
            </w:r>
          </w:p>
          <w:p w14:paraId="29E88457">
            <w:pPr>
              <w:spacing w:line="300" w:lineRule="exact"/>
              <w:jc w:val="center"/>
              <w:rPr>
                <w:rFonts w:hint="eastAsia" w:ascii="黑体" w:hAnsi="黑体" w:eastAsia="黑体" w:cs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Cs/>
                <w:sz w:val="24"/>
                <w:szCs w:val="24"/>
              </w:rPr>
              <w:t>时间</w:t>
            </w:r>
          </w:p>
        </w:tc>
        <w:tc>
          <w:tcPr>
            <w:tcW w:w="1421" w:type="dxa"/>
            <w:noWrap w:val="0"/>
            <w:vAlign w:val="center"/>
          </w:tcPr>
          <w:p w14:paraId="367A3E25">
            <w:pPr>
              <w:spacing w:line="300" w:lineRule="exact"/>
              <w:jc w:val="center"/>
              <w:rPr>
                <w:rFonts w:hint="eastAsia" w:ascii="黑体" w:hAnsi="黑体" w:eastAsia="黑体" w:cs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Cs/>
                <w:sz w:val="24"/>
                <w:szCs w:val="24"/>
              </w:rPr>
              <w:t>备注</w:t>
            </w:r>
          </w:p>
        </w:tc>
      </w:tr>
      <w:tr w14:paraId="57678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2" w:hRule="atLeast"/>
          <w:jc w:val="center"/>
        </w:trPr>
        <w:tc>
          <w:tcPr>
            <w:tcW w:w="710" w:type="dxa"/>
            <w:noWrap w:val="0"/>
            <w:vAlign w:val="center"/>
          </w:tcPr>
          <w:p w14:paraId="6D134BD7"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1</w:t>
            </w:r>
          </w:p>
        </w:tc>
        <w:tc>
          <w:tcPr>
            <w:tcW w:w="1203" w:type="dxa"/>
            <w:noWrap w:val="0"/>
            <w:vAlign w:val="center"/>
          </w:tcPr>
          <w:p w14:paraId="4706F01C"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填写具体采购项目的名称</w:t>
            </w:r>
          </w:p>
        </w:tc>
        <w:tc>
          <w:tcPr>
            <w:tcW w:w="3095" w:type="dxa"/>
            <w:noWrap w:val="0"/>
            <w:vAlign w:val="center"/>
          </w:tcPr>
          <w:p w14:paraId="22200DBB">
            <w:pPr>
              <w:spacing w:line="300" w:lineRule="exact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填写采购标的名称、采购标的需实现的主要功能与目标、采购标的数量，以及采购标的需满足的质量、服务、安全、时限等要求</w:t>
            </w:r>
          </w:p>
        </w:tc>
        <w:tc>
          <w:tcPr>
            <w:tcW w:w="1133" w:type="dxa"/>
            <w:noWrap w:val="0"/>
            <w:vAlign w:val="center"/>
          </w:tcPr>
          <w:p w14:paraId="613330A0">
            <w:pPr>
              <w:spacing w:line="300" w:lineRule="exact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960" w:type="dxa"/>
            <w:noWrap w:val="0"/>
            <w:vAlign w:val="center"/>
          </w:tcPr>
          <w:p w14:paraId="7CE29E69"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填写</w:t>
            </w:r>
          </w:p>
          <w:p w14:paraId="676E2D0A"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到月</w:t>
            </w:r>
          </w:p>
        </w:tc>
        <w:tc>
          <w:tcPr>
            <w:tcW w:w="1421" w:type="dxa"/>
            <w:noWrap w:val="0"/>
            <w:vAlign w:val="center"/>
          </w:tcPr>
          <w:p w14:paraId="2C609649"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其他需要</w:t>
            </w:r>
          </w:p>
          <w:p w14:paraId="45C5BE40">
            <w:pPr>
              <w:spacing w:line="300" w:lineRule="exact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说明的情况</w:t>
            </w:r>
          </w:p>
        </w:tc>
      </w:tr>
    </w:tbl>
    <w:p w14:paraId="4F7CECD5">
      <w:pPr>
        <w:spacing w:line="560" w:lineRule="exact"/>
        <w:ind w:firstLine="640" w:firstLineChars="200"/>
        <w:rPr>
          <w:rFonts w:hint="eastAsia" w:ascii="仿宋_GB2312"/>
        </w:rPr>
      </w:pPr>
      <w:r>
        <w:rPr>
          <w:rFonts w:hint="eastAsia" w:ascii="仿宋_GB2312"/>
        </w:rPr>
        <w:t>本次公开的采购意向是本单位政府采购工作的初步安排，具体采购项目情况以相关采购公告和采购文件为准。</w:t>
      </w:r>
    </w:p>
    <w:p w14:paraId="0DF9D57C">
      <w:pPr>
        <w:rPr>
          <w:rFonts w:hint="eastAsia" w:ascii="仿宋_GB2312"/>
        </w:rPr>
      </w:pPr>
      <w:r>
        <w:rPr>
          <w:rFonts w:hint="eastAsia" w:ascii="仿宋_GB2312"/>
        </w:rPr>
        <w:t xml:space="preserve">                      </w:t>
      </w:r>
    </w:p>
    <w:p w14:paraId="3F5091E6">
      <w:pPr>
        <w:rPr>
          <w:rFonts w:hint="eastAsia" w:ascii="仿宋_GB2312"/>
        </w:rPr>
      </w:pPr>
    </w:p>
    <w:p w14:paraId="0B95916B">
      <w:pPr>
        <w:ind w:firstLine="3520" w:firstLineChars="1100"/>
        <w:rPr>
          <w:rFonts w:hint="eastAsia" w:ascii="仿宋_GB2312"/>
        </w:rPr>
      </w:pPr>
      <w:r>
        <w:rPr>
          <w:rFonts w:hint="eastAsia" w:ascii="仿宋_GB2312"/>
        </w:rPr>
        <w:t>中共湖南省委党校（湖南行政学院）</w:t>
      </w:r>
    </w:p>
    <w:p w14:paraId="30D538AD">
      <w:pPr>
        <w:ind w:firstLine="5280" w:firstLineChars="1650"/>
        <w:rPr>
          <w:rFonts w:hint="eastAsia" w:ascii="仿宋_GB2312"/>
        </w:rPr>
      </w:pPr>
      <w:r>
        <w:rPr>
          <w:rFonts w:hint="eastAsia" w:ascii="仿宋_GB2312"/>
        </w:rPr>
        <w:t>年   月   日</w:t>
      </w:r>
    </w:p>
    <w:p w14:paraId="625EC06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20CBF06-6849-42CA-8274-723FB7D24E6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14CB800-B4B7-4FC5-B66B-4A0F33AF548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472783E-D22F-4396-AD7C-DECFDFADB92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5C08C23B-51CE-489D-B681-0BD2342BA391}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5" w:fontKey="{93C94A65-1D5E-47BE-9BAC-4D6CE85F2DF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340BE0"/>
    <w:rsid w:val="7334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snapToGrid w:val="0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2026-07-22T08:38:00Z</dcterms:created>
  <dc:creator>梦梦</dc:creator>
  <cp:lastModifiedBy>梦梦</cp:lastModifiedBy>
  <dcterms:modified xsi:type="dcterms:W3CDTF">2026-07-22T08:38:25Z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727743F4C58647DC9AC16FCD4790E8A3_11</vt:lpwstr>
  </property>
  <property fmtid="{D5CDD505-2E9C-101B-9397-08002B2CF9AE}" pid="4" name="KSOTemplateDocerSaveRecord">
    <vt:lpwstr>eyJoZGlkIjoiNjMxNDU2NDdjYmI5OWNkYTZmZjMyNzRhODNlYzdlZjMiLCJ1c2VySWQiOiIyNzY5ODY3MjQifQ==</vt:lpwstr>
  </property>
</Properties>
</file>