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FD1C4C">
      <w:pPr>
        <w:keepNext w:val="0"/>
        <w:keepLines w:val="0"/>
        <w:pageBreakBefore w:val="0"/>
        <w:widowControl w:val="0"/>
        <w:kinsoku/>
        <w:wordWrap/>
        <w:overflowPunct/>
        <w:topLinePunct w:val="0"/>
        <w:autoSpaceDE/>
        <w:autoSpaceDN/>
        <w:bidi w:val="0"/>
        <w:adjustRightInd/>
        <w:snapToGrid/>
        <w:spacing w:line="590" w:lineRule="exact"/>
        <w:jc w:val="center"/>
        <w:textAlignment w:val="auto"/>
        <w:outlineLvl w:val="0"/>
        <w:rPr>
          <w:rFonts w:hint="eastAsia" w:ascii="Times New Roman" w:hAnsi="Times New Roman" w:eastAsia="方正小标宋_GBK" w:cs="方正小标宋_GBK"/>
          <w:b/>
          <w:bCs/>
          <w:kern w:val="0"/>
          <w:sz w:val="44"/>
          <w:szCs w:val="44"/>
          <w:lang w:val="zh-TW" w:eastAsia="zh-CN"/>
        </w:rPr>
      </w:pPr>
      <w:bookmarkStart w:id="0" w:name="_GoBack"/>
      <w:r>
        <w:rPr>
          <w:rFonts w:hint="eastAsia" w:ascii="Times New Roman" w:hAnsi="Times New Roman" w:eastAsia="方正小标宋_GBK" w:cs="方正小标宋_GBK"/>
          <w:b/>
          <w:bCs/>
          <w:kern w:val="0"/>
          <w:sz w:val="44"/>
          <w:szCs w:val="44"/>
          <w:lang w:val="zh-TW" w:eastAsia="zh-CN"/>
        </w:rPr>
        <w:t>志愿服务标识基本规范</w:t>
      </w:r>
      <w:r>
        <w:rPr>
          <w:rFonts w:hint="eastAsia" w:eastAsia="方正小标宋_GBK" w:cs="方正小标宋_GBK"/>
          <w:b/>
          <w:bCs/>
          <w:kern w:val="0"/>
          <w:sz w:val="44"/>
          <w:szCs w:val="44"/>
          <w:lang w:val="zh-TW" w:eastAsia="zh-CN"/>
        </w:rPr>
        <w:t>（</w:t>
      </w:r>
      <w:r>
        <w:rPr>
          <w:rFonts w:hint="eastAsia" w:eastAsia="方正小标宋_GBK" w:cs="方正小标宋_GBK"/>
          <w:b/>
          <w:bCs/>
          <w:kern w:val="0"/>
          <w:sz w:val="44"/>
          <w:szCs w:val="44"/>
          <w:lang w:val="en-US" w:eastAsia="zh-CN"/>
        </w:rPr>
        <w:t>试行</w:t>
      </w:r>
      <w:r>
        <w:rPr>
          <w:rFonts w:hint="eastAsia" w:eastAsia="方正小标宋_GBK" w:cs="方正小标宋_GBK"/>
          <w:b/>
          <w:bCs/>
          <w:kern w:val="0"/>
          <w:sz w:val="44"/>
          <w:szCs w:val="44"/>
          <w:lang w:val="zh-TW" w:eastAsia="zh-CN"/>
        </w:rPr>
        <w:t>）</w:t>
      </w:r>
      <w:bookmarkEnd w:id="0"/>
    </w:p>
    <w:p w14:paraId="62301690">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方正楷体_GBK" w:hAnsi="方正楷体_GBK" w:eastAsia="方正楷体_GBK" w:cs="方正楷体_GBK"/>
          <w:b/>
          <w:bCs/>
          <w:kern w:val="0"/>
          <w:sz w:val="36"/>
          <w:szCs w:val="36"/>
          <w:lang w:val="zh-TW" w:eastAsia="zh-CN"/>
        </w:rPr>
      </w:pPr>
      <w:r>
        <w:rPr>
          <w:rFonts w:hint="eastAsia" w:ascii="方正楷体_GBK" w:hAnsi="方正楷体_GBK" w:eastAsia="方正楷体_GBK" w:cs="方正楷体_GBK"/>
          <w:b/>
          <w:bCs/>
          <w:kern w:val="0"/>
          <w:sz w:val="36"/>
          <w:szCs w:val="36"/>
          <w:lang w:val="zh-TW" w:eastAsia="zh-CN"/>
        </w:rPr>
        <w:t>（节选）</w:t>
      </w:r>
    </w:p>
    <w:p w14:paraId="5DBA130B">
      <w:pPr>
        <w:keepNext w:val="0"/>
        <w:keepLines w:val="0"/>
        <w:pageBreakBefore w:val="0"/>
        <w:widowControl w:val="0"/>
        <w:kinsoku/>
        <w:wordWrap/>
        <w:overflowPunct/>
        <w:topLinePunct w:val="0"/>
        <w:autoSpaceDE/>
        <w:autoSpaceDN/>
        <w:bidi w:val="0"/>
        <w:adjustRightInd/>
        <w:snapToGrid/>
        <w:spacing w:line="630" w:lineRule="exact"/>
        <w:ind w:firstLine="723" w:firstLineChars="200"/>
        <w:jc w:val="both"/>
        <w:textAlignment w:val="auto"/>
        <w:rPr>
          <w:rFonts w:hint="eastAsia" w:ascii="Times New Roman" w:hAnsi="Times New Roman" w:eastAsia="方正仿宋_GBK" w:cs="方正仿宋_GBK"/>
          <w:b/>
          <w:bCs/>
          <w:kern w:val="0"/>
          <w:sz w:val="36"/>
          <w:szCs w:val="36"/>
          <w:lang w:val="zh-TW" w:eastAsia="zh-CN"/>
        </w:rPr>
      </w:pPr>
    </w:p>
    <w:p w14:paraId="5634B202">
      <w:pPr>
        <w:keepNext w:val="0"/>
        <w:keepLines w:val="0"/>
        <w:pageBreakBefore w:val="0"/>
        <w:widowControl w:val="0"/>
        <w:kinsoku/>
        <w:wordWrap/>
        <w:overflowPunct/>
        <w:topLinePunct w:val="0"/>
        <w:autoSpaceDE/>
        <w:autoSpaceDN/>
        <w:bidi w:val="0"/>
        <w:adjustRightInd/>
        <w:snapToGrid/>
        <w:spacing w:line="630" w:lineRule="exact"/>
        <w:ind w:firstLine="723" w:firstLineChars="200"/>
        <w:jc w:val="both"/>
        <w:textAlignment w:val="auto"/>
        <w:rPr>
          <w:rFonts w:hint="eastAsia" w:ascii="Times New Roman" w:hAnsi="Times New Roman" w:eastAsia="方正仿宋_GBK" w:cs="方正仿宋_GBK"/>
          <w:b/>
          <w:bCs/>
          <w:kern w:val="0"/>
          <w:sz w:val="36"/>
          <w:szCs w:val="36"/>
          <w:lang w:val="zh-TW" w:eastAsia="zh-CN"/>
        </w:rPr>
      </w:pPr>
      <w:r>
        <w:rPr>
          <w:rFonts w:hint="eastAsia" w:ascii="Times New Roman" w:hAnsi="Times New Roman" w:eastAsia="方正仿宋_GBK" w:cs="方正仿宋_GBK"/>
          <w:b/>
          <w:bCs/>
          <w:kern w:val="0"/>
          <w:sz w:val="36"/>
          <w:szCs w:val="36"/>
          <w:lang w:val="zh-TW" w:eastAsia="zh-CN"/>
        </w:rPr>
        <w:t>为</w:t>
      </w:r>
      <w:r>
        <w:rPr>
          <w:rFonts w:hint="eastAsia" w:eastAsia="方正仿宋_GBK" w:cs="方正仿宋_GBK"/>
          <w:b/>
          <w:bCs/>
          <w:kern w:val="0"/>
          <w:sz w:val="36"/>
          <w:szCs w:val="36"/>
          <w:lang w:val="zh-TW" w:eastAsia="zh-CN"/>
        </w:rPr>
        <w:t>深入</w:t>
      </w:r>
      <w:r>
        <w:rPr>
          <w:rFonts w:hint="eastAsia" w:ascii="Times New Roman" w:hAnsi="Times New Roman" w:eastAsia="方正仿宋_GBK" w:cs="方正仿宋_GBK"/>
          <w:b/>
          <w:bCs/>
          <w:kern w:val="0"/>
          <w:sz w:val="36"/>
          <w:szCs w:val="36"/>
          <w:lang w:val="zh-TW" w:eastAsia="zh-CN"/>
        </w:rPr>
        <w:t>推进志愿服务制度化，规范使用志愿服务标识，维护志愿服务</w:t>
      </w:r>
      <w:r>
        <w:rPr>
          <w:rFonts w:hint="eastAsia" w:eastAsia="方正仿宋_GBK" w:cs="方正仿宋_GBK"/>
          <w:b/>
          <w:bCs/>
          <w:kern w:val="0"/>
          <w:sz w:val="36"/>
          <w:szCs w:val="36"/>
          <w:lang w:val="zh-TW" w:eastAsia="zh-CN"/>
        </w:rPr>
        <w:t>社会</w:t>
      </w:r>
      <w:r>
        <w:rPr>
          <w:rFonts w:hint="eastAsia" w:ascii="Times New Roman" w:hAnsi="Times New Roman" w:eastAsia="方正仿宋_GBK" w:cs="方正仿宋_GBK"/>
          <w:b/>
          <w:bCs/>
          <w:kern w:val="0"/>
          <w:sz w:val="36"/>
          <w:szCs w:val="36"/>
          <w:lang w:val="zh-TW" w:eastAsia="zh-CN"/>
        </w:rPr>
        <w:t>公信力，</w:t>
      </w:r>
      <w:r>
        <w:rPr>
          <w:rFonts w:hint="eastAsia" w:eastAsia="方正仿宋_GBK" w:cs="方正仿宋_GBK"/>
          <w:b/>
          <w:bCs/>
          <w:kern w:val="0"/>
          <w:sz w:val="36"/>
          <w:szCs w:val="36"/>
          <w:lang w:val="zh-TW" w:eastAsia="zh-CN"/>
        </w:rPr>
        <w:t>根</w:t>
      </w:r>
      <w:r>
        <w:rPr>
          <w:rFonts w:hint="eastAsia" w:ascii="Times New Roman" w:hAnsi="Times New Roman" w:eastAsia="方正仿宋_GBK" w:cs="方正仿宋_GBK"/>
          <w:b/>
          <w:bCs/>
          <w:kern w:val="0"/>
          <w:sz w:val="36"/>
          <w:szCs w:val="36"/>
          <w:lang w:val="zh-TW" w:eastAsia="zh-CN"/>
        </w:rPr>
        <w:t>据《中共中央办公厅</w:t>
      </w:r>
      <w:r>
        <w:rPr>
          <w:rFonts w:hint="eastAsia" w:eastAsia="方正仿宋_GBK" w:cs="方正仿宋_GBK"/>
          <w:b/>
          <w:bCs/>
          <w:kern w:val="0"/>
          <w:sz w:val="36"/>
          <w:szCs w:val="36"/>
          <w:lang w:val="en-US" w:eastAsia="zh-CN"/>
        </w:rPr>
        <w:t xml:space="preserve"> </w:t>
      </w:r>
      <w:r>
        <w:rPr>
          <w:rFonts w:hint="eastAsia" w:ascii="Times New Roman" w:hAnsi="Times New Roman" w:eastAsia="方正仿宋_GBK" w:cs="方正仿宋_GBK"/>
          <w:b/>
          <w:bCs/>
          <w:kern w:val="0"/>
          <w:sz w:val="36"/>
          <w:szCs w:val="36"/>
          <w:lang w:val="zh-TW" w:eastAsia="zh-CN"/>
        </w:rPr>
        <w:t>国务院办公厅关于健全新时代志愿服务体系的意见》、《志愿服务条例》及有关法律法规，制定本规范。</w:t>
      </w:r>
    </w:p>
    <w:p w14:paraId="7DE46B40">
      <w:pPr>
        <w:keepNext w:val="0"/>
        <w:keepLines w:val="0"/>
        <w:pageBreakBefore w:val="0"/>
        <w:widowControl w:val="0"/>
        <w:kinsoku/>
        <w:wordWrap/>
        <w:overflowPunct/>
        <w:topLinePunct w:val="0"/>
        <w:autoSpaceDE/>
        <w:autoSpaceDN/>
        <w:bidi w:val="0"/>
        <w:adjustRightInd/>
        <w:snapToGrid/>
        <w:spacing w:line="630" w:lineRule="exact"/>
        <w:ind w:firstLine="723" w:firstLineChars="200"/>
        <w:textAlignment w:val="auto"/>
        <w:rPr>
          <w:rFonts w:hint="default" w:ascii="Times New Roman" w:hAnsi="Times New Roman" w:eastAsia="方正黑体_GBK" w:cs="方正黑体_GBK"/>
          <w:b/>
          <w:bCs/>
          <w:kern w:val="0"/>
          <w:sz w:val="36"/>
          <w:szCs w:val="36"/>
          <w:lang w:val="en-US" w:eastAsia="zh-CN"/>
        </w:rPr>
      </w:pPr>
      <w:r>
        <w:rPr>
          <w:rFonts w:hint="eastAsia" w:ascii="Times New Roman" w:hAnsi="Times New Roman" w:eastAsia="方正黑体_GBK" w:cs="方正黑体_GBK"/>
          <w:b/>
          <w:bCs/>
          <w:kern w:val="0"/>
          <w:sz w:val="36"/>
          <w:szCs w:val="36"/>
          <w:lang w:val="zh-TW" w:eastAsia="zh-CN"/>
        </w:rPr>
        <w:t>一、</w:t>
      </w:r>
      <w:r>
        <w:rPr>
          <w:rFonts w:hint="eastAsia" w:eastAsia="方正黑体_GBK" w:cs="方正黑体_GBK"/>
          <w:b/>
          <w:bCs/>
          <w:kern w:val="0"/>
          <w:sz w:val="36"/>
          <w:szCs w:val="36"/>
          <w:lang w:val="en-US" w:eastAsia="zh-CN"/>
        </w:rPr>
        <w:t>标识内容</w:t>
      </w:r>
    </w:p>
    <w:p w14:paraId="45E58F16">
      <w:pPr>
        <w:keepNext w:val="0"/>
        <w:keepLines w:val="0"/>
        <w:pageBreakBefore w:val="0"/>
        <w:widowControl w:val="0"/>
        <w:kinsoku/>
        <w:wordWrap/>
        <w:overflowPunct/>
        <w:topLinePunct w:val="0"/>
        <w:autoSpaceDE/>
        <w:autoSpaceDN/>
        <w:bidi w:val="0"/>
        <w:adjustRightInd/>
        <w:snapToGrid/>
        <w:spacing w:line="630" w:lineRule="exact"/>
        <w:ind w:firstLine="723" w:firstLineChars="200"/>
        <w:textAlignment w:val="auto"/>
        <w:rPr>
          <w:rFonts w:hint="eastAsia" w:ascii="Times New Roman" w:hAnsi="Times New Roman" w:eastAsia="方正仿宋_GBK" w:cs="方正仿宋_GBK"/>
          <w:b/>
          <w:bCs/>
          <w:kern w:val="0"/>
          <w:sz w:val="36"/>
          <w:szCs w:val="36"/>
          <w:lang w:val="zh-TW" w:eastAsia="zh-CN"/>
        </w:rPr>
      </w:pPr>
      <w:r>
        <w:rPr>
          <w:rFonts w:hint="eastAsia" w:eastAsia="方正仿宋_GBK" w:cs="方正仿宋_GBK"/>
          <w:b/>
          <w:bCs/>
          <w:kern w:val="0"/>
          <w:sz w:val="36"/>
          <w:szCs w:val="36"/>
          <w:lang w:val="zh-TW" w:eastAsia="zh-CN"/>
        </w:rPr>
        <w:t>（一）</w:t>
      </w:r>
      <w:r>
        <w:rPr>
          <w:rFonts w:hint="eastAsia" w:ascii="Times New Roman" w:hAnsi="Times New Roman" w:eastAsia="方正仿宋_GBK" w:cs="方正仿宋_GBK"/>
          <w:b/>
          <w:bCs/>
          <w:kern w:val="0"/>
          <w:sz w:val="36"/>
          <w:szCs w:val="36"/>
          <w:lang w:val="zh-TW" w:eastAsia="zh-CN"/>
        </w:rPr>
        <w:t>志愿服务标识：由</w:t>
      </w:r>
      <w:r>
        <w:rPr>
          <w:rFonts w:hint="eastAsia" w:eastAsia="方正仿宋_GBK" w:cs="方正仿宋_GBK"/>
          <w:b/>
          <w:bCs/>
          <w:kern w:val="0"/>
          <w:sz w:val="36"/>
          <w:szCs w:val="36"/>
          <w:lang w:val="zh-TW" w:eastAsia="zh-CN"/>
        </w:rPr>
        <w:t>党政机关</w:t>
      </w:r>
      <w:r>
        <w:rPr>
          <w:rFonts w:hint="eastAsia" w:ascii="Times New Roman" w:hAnsi="Times New Roman" w:eastAsia="方正仿宋_GBK" w:cs="方正仿宋_GBK"/>
          <w:b/>
          <w:bCs/>
          <w:kern w:val="0"/>
          <w:sz w:val="36"/>
          <w:szCs w:val="36"/>
          <w:lang w:val="zh-TW" w:eastAsia="zh-CN"/>
        </w:rPr>
        <w:t>、企事业单位、人民团体、社会组织发布的，用于识别志愿者、志愿服务组织、志愿服务场所以及志愿服务活动的专用标识</w:t>
      </w:r>
      <w:r>
        <w:rPr>
          <w:rFonts w:hint="eastAsia" w:eastAsia="方正仿宋_GBK" w:cs="方正仿宋_GBK"/>
          <w:b/>
          <w:bCs/>
          <w:kern w:val="0"/>
          <w:sz w:val="36"/>
          <w:szCs w:val="36"/>
          <w:lang w:val="zh-TW" w:eastAsia="zh-CN"/>
        </w:rPr>
        <w:t>。形式</w:t>
      </w:r>
      <w:r>
        <w:rPr>
          <w:rFonts w:hint="eastAsia" w:ascii="Times New Roman" w:hAnsi="Times New Roman" w:eastAsia="方正仿宋_GBK" w:cs="方正仿宋_GBK"/>
          <w:b/>
          <w:bCs/>
          <w:kern w:val="0"/>
          <w:sz w:val="36"/>
          <w:szCs w:val="36"/>
          <w:lang w:val="zh-TW" w:eastAsia="zh-CN"/>
        </w:rPr>
        <w:t>包括</w:t>
      </w:r>
      <w:r>
        <w:rPr>
          <w:rFonts w:hint="eastAsia" w:eastAsia="方正仿宋_GBK" w:cs="方正仿宋_GBK"/>
          <w:b/>
          <w:bCs/>
          <w:kern w:val="0"/>
          <w:sz w:val="36"/>
          <w:szCs w:val="36"/>
          <w:lang w:val="zh-TW" w:eastAsia="zh-CN"/>
        </w:rPr>
        <w:t>能够</w:t>
      </w:r>
      <w:r>
        <w:rPr>
          <w:rFonts w:hint="eastAsia" w:ascii="Times New Roman" w:hAnsi="Times New Roman" w:eastAsia="方正仿宋_GBK" w:cs="方正仿宋_GBK"/>
          <w:b/>
          <w:bCs/>
          <w:kern w:val="0"/>
          <w:sz w:val="36"/>
          <w:szCs w:val="36"/>
          <w:lang w:val="zh-TW" w:eastAsia="zh-CN"/>
        </w:rPr>
        <w:t>体现志愿服务内容的</w:t>
      </w:r>
      <w:r>
        <w:rPr>
          <w:rFonts w:hint="eastAsia" w:eastAsia="方正仿宋_GBK" w:cs="方正仿宋_GBK"/>
          <w:b/>
          <w:bCs/>
          <w:kern w:val="0"/>
          <w:sz w:val="36"/>
          <w:szCs w:val="36"/>
          <w:lang w:val="en-US" w:eastAsia="zh-CN"/>
        </w:rPr>
        <w:t>文字、图形，或者文字与图形的组合</w:t>
      </w:r>
      <w:r>
        <w:rPr>
          <w:rFonts w:hint="eastAsia" w:ascii="Times New Roman" w:hAnsi="Times New Roman" w:eastAsia="方正仿宋_GBK" w:cs="方正仿宋_GBK"/>
          <w:b/>
          <w:bCs/>
          <w:kern w:val="0"/>
          <w:sz w:val="36"/>
          <w:szCs w:val="36"/>
          <w:lang w:val="zh-TW" w:eastAsia="zh-CN"/>
        </w:rPr>
        <w:t>。</w:t>
      </w:r>
    </w:p>
    <w:p w14:paraId="05B1E452">
      <w:pPr>
        <w:keepNext w:val="0"/>
        <w:keepLines w:val="0"/>
        <w:pageBreakBefore w:val="0"/>
        <w:widowControl w:val="0"/>
        <w:kinsoku/>
        <w:wordWrap/>
        <w:overflowPunct/>
        <w:topLinePunct w:val="0"/>
        <w:autoSpaceDE/>
        <w:autoSpaceDN/>
        <w:bidi w:val="0"/>
        <w:adjustRightInd/>
        <w:snapToGrid/>
        <w:spacing w:line="630" w:lineRule="exact"/>
        <w:ind w:firstLine="723" w:firstLineChars="200"/>
        <w:jc w:val="both"/>
        <w:textAlignment w:val="auto"/>
        <w:rPr>
          <w:rFonts w:hint="eastAsia" w:ascii="Times New Roman" w:hAnsi="Times New Roman" w:eastAsia="方正仿宋_GBK" w:cs="方正仿宋_GBK"/>
          <w:b/>
          <w:bCs/>
          <w:kern w:val="0"/>
          <w:sz w:val="36"/>
          <w:szCs w:val="36"/>
          <w:lang w:val="zh-TW" w:eastAsia="zh-CN"/>
        </w:rPr>
      </w:pPr>
      <w:r>
        <w:rPr>
          <w:rFonts w:hint="eastAsia" w:eastAsia="方正仿宋_GBK" w:cs="方正仿宋_GBK"/>
          <w:b/>
          <w:bCs/>
          <w:kern w:val="0"/>
          <w:sz w:val="36"/>
          <w:szCs w:val="36"/>
          <w:lang w:val="zh-TW" w:eastAsia="zh-CN"/>
        </w:rPr>
        <w:t>（二）</w:t>
      </w:r>
      <w:r>
        <w:rPr>
          <w:rFonts w:hint="eastAsia" w:ascii="Times New Roman" w:hAnsi="Times New Roman" w:eastAsia="方正仿宋_GBK" w:cs="方正仿宋_GBK"/>
          <w:b/>
          <w:bCs/>
          <w:kern w:val="0"/>
          <w:sz w:val="36"/>
          <w:szCs w:val="36"/>
          <w:lang w:val="zh-TW" w:eastAsia="zh-CN"/>
        </w:rPr>
        <w:t>中国志愿服务</w:t>
      </w:r>
      <w:r>
        <w:rPr>
          <w:rFonts w:hint="eastAsia" w:eastAsia="方正仿宋_GBK" w:cs="方正仿宋_GBK"/>
          <w:b/>
          <w:bCs/>
          <w:kern w:val="0"/>
          <w:sz w:val="36"/>
          <w:szCs w:val="36"/>
          <w:lang w:val="en-US" w:eastAsia="zh-CN"/>
        </w:rPr>
        <w:t>标识</w:t>
      </w:r>
      <w:r>
        <w:rPr>
          <w:rFonts w:hint="eastAsia" w:ascii="Times New Roman" w:hAnsi="Times New Roman" w:eastAsia="方正仿宋_GBK" w:cs="方正仿宋_GBK"/>
          <w:b/>
          <w:bCs/>
          <w:kern w:val="0"/>
          <w:sz w:val="36"/>
          <w:szCs w:val="36"/>
          <w:lang w:val="en-US" w:eastAsia="zh-CN"/>
        </w:rPr>
        <w:t>：</w:t>
      </w:r>
      <w:r>
        <w:rPr>
          <w:rFonts w:hint="eastAsia" w:ascii="Times New Roman" w:hAnsi="Times New Roman" w:eastAsia="方正仿宋_GBK" w:cs="方正仿宋_GBK"/>
          <w:b/>
          <w:bCs/>
          <w:kern w:val="0"/>
          <w:sz w:val="36"/>
          <w:szCs w:val="36"/>
          <w:lang w:val="zh-TW" w:eastAsia="zh-CN"/>
        </w:rPr>
        <w:t>通称“爱心放飞梦想”。</w:t>
      </w:r>
      <w:r>
        <w:rPr>
          <w:rFonts w:hint="eastAsia" w:eastAsia="方正仿宋_GBK" w:cs="方正仿宋_GBK"/>
          <w:b/>
          <w:bCs/>
          <w:kern w:val="0"/>
          <w:sz w:val="36"/>
          <w:szCs w:val="36"/>
          <w:lang w:val="en-US" w:eastAsia="zh-CN"/>
        </w:rPr>
        <w:t>该标识</w:t>
      </w:r>
      <w:r>
        <w:rPr>
          <w:rFonts w:hint="eastAsia" w:ascii="Times New Roman" w:hAnsi="Times New Roman" w:eastAsia="方正仿宋_GBK" w:cs="方正仿宋_GBK"/>
          <w:b/>
          <w:bCs/>
          <w:kern w:val="0"/>
          <w:sz w:val="36"/>
          <w:szCs w:val="36"/>
          <w:lang w:val="zh-TW" w:eastAsia="zh-CN"/>
        </w:rPr>
        <w:t>以汉字“志”为基本原型，以中国红为基本色调，以鸽子、红心、彩带</w:t>
      </w:r>
      <w:r>
        <w:rPr>
          <w:rFonts w:hint="eastAsia" w:eastAsia="方正仿宋_GBK" w:cs="方正仿宋_GBK"/>
          <w:b/>
          <w:bCs/>
          <w:kern w:val="0"/>
          <w:sz w:val="36"/>
          <w:szCs w:val="36"/>
          <w:lang w:val="zh-TW" w:eastAsia="zh-CN"/>
        </w:rPr>
        <w:t>、圆圈</w:t>
      </w:r>
      <w:r>
        <w:rPr>
          <w:rFonts w:hint="eastAsia" w:ascii="Times New Roman" w:hAnsi="Times New Roman" w:eastAsia="方正仿宋_GBK" w:cs="方正仿宋_GBK"/>
          <w:b/>
          <w:bCs/>
          <w:kern w:val="0"/>
          <w:sz w:val="36"/>
          <w:szCs w:val="36"/>
          <w:lang w:val="zh-TW" w:eastAsia="zh-CN"/>
        </w:rPr>
        <w:t>为基本构成，蕴含</w:t>
      </w:r>
      <w:r>
        <w:rPr>
          <w:rFonts w:hint="eastAsia" w:eastAsia="方正仿宋_GBK" w:cs="方正仿宋_GBK"/>
          <w:b/>
          <w:bCs/>
          <w:kern w:val="0"/>
          <w:sz w:val="36"/>
          <w:szCs w:val="36"/>
          <w:lang w:val="en-US" w:eastAsia="zh-CN"/>
        </w:rPr>
        <w:t>中华优秀传统</w:t>
      </w:r>
      <w:r>
        <w:rPr>
          <w:rFonts w:hint="eastAsia" w:ascii="Times New Roman" w:hAnsi="Times New Roman" w:eastAsia="方正仿宋_GBK" w:cs="方正仿宋_GBK"/>
          <w:b/>
          <w:bCs/>
          <w:kern w:val="0"/>
          <w:sz w:val="36"/>
          <w:szCs w:val="36"/>
          <w:lang w:val="zh-TW" w:eastAsia="zh-CN"/>
        </w:rPr>
        <w:t>文化</w:t>
      </w:r>
      <w:r>
        <w:rPr>
          <w:rFonts w:hint="eastAsia" w:eastAsia="方正仿宋_GBK" w:cs="方正仿宋_GBK"/>
          <w:b/>
          <w:bCs/>
          <w:kern w:val="0"/>
          <w:sz w:val="36"/>
          <w:szCs w:val="36"/>
          <w:lang w:val="en-US" w:eastAsia="zh-CN"/>
        </w:rPr>
        <w:t>内涵</w:t>
      </w:r>
      <w:r>
        <w:rPr>
          <w:rFonts w:hint="eastAsia" w:ascii="Times New Roman" w:hAnsi="Times New Roman" w:eastAsia="方正仿宋_GBK" w:cs="方正仿宋_GBK"/>
          <w:b/>
          <w:bCs/>
          <w:kern w:val="0"/>
          <w:sz w:val="36"/>
          <w:szCs w:val="36"/>
          <w:lang w:val="zh-TW" w:eastAsia="zh-CN"/>
        </w:rPr>
        <w:t>，寓意中国特色志愿服务事业</w:t>
      </w:r>
      <w:r>
        <w:rPr>
          <w:rFonts w:hint="eastAsia" w:eastAsia="方正仿宋_GBK" w:cs="方正仿宋_GBK"/>
          <w:b/>
          <w:bCs/>
          <w:kern w:val="0"/>
          <w:sz w:val="36"/>
          <w:szCs w:val="36"/>
          <w:lang w:val="en-US" w:eastAsia="zh-CN"/>
        </w:rPr>
        <w:t>蓬勃发展</w:t>
      </w:r>
      <w:r>
        <w:rPr>
          <w:rFonts w:hint="eastAsia" w:ascii="Times New Roman" w:hAnsi="Times New Roman" w:eastAsia="方正仿宋_GBK" w:cs="方正仿宋_GBK"/>
          <w:b/>
          <w:bCs/>
          <w:kern w:val="0"/>
          <w:sz w:val="36"/>
          <w:szCs w:val="36"/>
          <w:lang w:val="zh-TW" w:eastAsia="zh-CN"/>
        </w:rPr>
        <w:t>。标识的上半部分是一只展翅高飞的鸽子，象征着和平、和谐与追求梦想；下半部分是中国书法中草书的“心”，同时也是一条飘逸的彩带，象征着志愿者</w:t>
      </w:r>
      <w:r>
        <w:rPr>
          <w:rFonts w:hint="eastAsia" w:eastAsia="方正仿宋_GBK" w:cs="方正仿宋_GBK"/>
          <w:b/>
          <w:bCs/>
          <w:kern w:val="0"/>
          <w:sz w:val="36"/>
          <w:szCs w:val="36"/>
          <w:lang w:val="en-US" w:eastAsia="zh-CN"/>
        </w:rPr>
        <w:t>奉献爱心、联结彼此，</w:t>
      </w:r>
      <w:r>
        <w:rPr>
          <w:rFonts w:hint="eastAsia" w:ascii="Times New Roman" w:hAnsi="Times New Roman" w:eastAsia="方正仿宋_GBK" w:cs="方正仿宋_GBK"/>
          <w:b/>
          <w:bCs/>
          <w:kern w:val="0"/>
          <w:sz w:val="36"/>
          <w:szCs w:val="36"/>
          <w:lang w:val="zh-TW" w:eastAsia="zh-CN"/>
        </w:rPr>
        <w:t>为</w:t>
      </w:r>
      <w:r>
        <w:rPr>
          <w:rFonts w:hint="eastAsia" w:eastAsia="方正仿宋_GBK" w:cs="方正仿宋_GBK"/>
          <w:b/>
          <w:bCs/>
          <w:kern w:val="0"/>
          <w:sz w:val="36"/>
          <w:szCs w:val="36"/>
          <w:lang w:val="en-US" w:eastAsia="zh-CN"/>
        </w:rPr>
        <w:t>强国建设、民族复兴伟业</w:t>
      </w:r>
      <w:r>
        <w:rPr>
          <w:rFonts w:hint="eastAsia" w:ascii="Times New Roman" w:hAnsi="Times New Roman" w:eastAsia="方正仿宋_GBK" w:cs="方正仿宋_GBK"/>
          <w:b/>
          <w:bCs/>
          <w:kern w:val="0"/>
          <w:sz w:val="36"/>
          <w:szCs w:val="36"/>
          <w:lang w:val="zh-TW" w:eastAsia="zh-CN"/>
        </w:rPr>
        <w:t>贡献力量。</w:t>
      </w:r>
    </w:p>
    <w:tbl>
      <w:tblPr>
        <w:tblStyle w:val="6"/>
        <w:tblpPr w:leftFromText="180" w:rightFromText="180" w:vertAnchor="text" w:tblpXSpec="center" w:tblpY="1"/>
        <w:tblOverlap w:val="neve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530"/>
        <w:gridCol w:w="4416"/>
      </w:tblGrid>
      <w:tr w14:paraId="0FC217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530" w:type="dxa"/>
            <w:noWrap w:val="0"/>
            <w:vAlign w:val="top"/>
          </w:tcPr>
          <w:p w14:paraId="456990F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方正仿宋_GBK" w:cs="方正仿宋_GBK"/>
                <w:b/>
                <w:bCs/>
                <w:sz w:val="36"/>
                <w:szCs w:val="36"/>
                <w:vertAlign w:val="baseline"/>
                <w:lang w:val="zh-TW" w:eastAsia="zh-CN"/>
              </w:rPr>
            </w:pPr>
            <w:r>
              <w:rPr>
                <w:rFonts w:hint="eastAsia" w:ascii="Times New Roman" w:hAnsi="Times New Roman" w:eastAsia="方正仿宋_GBK" w:cs="方正仿宋_GBK"/>
                <w:b/>
                <w:bCs/>
                <w:sz w:val="36"/>
                <w:szCs w:val="36"/>
                <w:lang w:val="zh-TW" w:eastAsia="zh-CN"/>
              </w:rPr>
              <w:drawing>
                <wp:anchor distT="0" distB="0" distL="114300" distR="114300" simplePos="0" relativeHeight="251659264" behindDoc="1" locked="0" layoutInCell="1" allowOverlap="1">
                  <wp:simplePos x="0" y="0"/>
                  <wp:positionH relativeFrom="column">
                    <wp:posOffset>-40005</wp:posOffset>
                  </wp:positionH>
                  <wp:positionV relativeFrom="paragraph">
                    <wp:posOffset>2415540</wp:posOffset>
                  </wp:positionV>
                  <wp:extent cx="3028315" cy="3382645"/>
                  <wp:effectExtent l="0" t="0" r="635" b="8255"/>
                  <wp:wrapNone/>
                  <wp:docPr id="2" name="图片 2" descr="/home/user/桌面/3b257c578b267e247371b8791904dd72.png3b257c578b267e247371b8791904dd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home/user/桌面/3b257c578b267e247371b8791904dd72.png3b257c578b267e247371b8791904dd72"/>
                          <pic:cNvPicPr>
                            <a:picLocks noChangeAspect="1"/>
                          </pic:cNvPicPr>
                        </pic:nvPicPr>
                        <pic:blipFill>
                          <a:blip r:embed="rId5"/>
                          <a:stretch>
                            <a:fillRect/>
                          </a:stretch>
                        </pic:blipFill>
                        <pic:spPr>
                          <a:xfrm>
                            <a:off x="0" y="0"/>
                            <a:ext cx="3028315" cy="3382645"/>
                          </a:xfrm>
                          <a:prstGeom prst="rect">
                            <a:avLst/>
                          </a:prstGeom>
                          <a:noFill/>
                          <a:ln>
                            <a:noFill/>
                          </a:ln>
                        </pic:spPr>
                      </pic:pic>
                    </a:graphicData>
                  </a:graphic>
                </wp:anchor>
              </w:drawing>
            </w:r>
            <w:r>
              <w:rPr>
                <w:rFonts w:hint="eastAsia" w:ascii="Times New Roman" w:hAnsi="Times New Roman" w:eastAsia="方正仿宋_GBK" w:cs="方正仿宋_GBK"/>
                <w:b/>
                <w:bCs/>
                <w:sz w:val="36"/>
                <w:szCs w:val="36"/>
                <w:lang w:val="zh-TW" w:eastAsia="zh-CN"/>
              </w:rPr>
              <w:drawing>
                <wp:inline distT="0" distB="0" distL="114300" distR="114300">
                  <wp:extent cx="2324735" cy="2294255"/>
                  <wp:effectExtent l="0" t="0" r="18415" b="10795"/>
                  <wp:docPr id="3" name="图片 1" descr="/home/gjw/桌面/图片1.png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home/gjw/桌面/图片1.png图片1"/>
                          <pic:cNvPicPr>
                            <a:picLocks noChangeAspect="1"/>
                          </pic:cNvPicPr>
                        </pic:nvPicPr>
                        <pic:blipFill>
                          <a:blip r:embed="rId6"/>
                          <a:stretch>
                            <a:fillRect/>
                          </a:stretch>
                        </pic:blipFill>
                        <pic:spPr>
                          <a:xfrm>
                            <a:off x="0" y="0"/>
                            <a:ext cx="2324735" cy="2294255"/>
                          </a:xfrm>
                          <a:prstGeom prst="rect">
                            <a:avLst/>
                          </a:prstGeom>
                          <a:noFill/>
                          <a:ln>
                            <a:noFill/>
                          </a:ln>
                        </pic:spPr>
                      </pic:pic>
                    </a:graphicData>
                  </a:graphic>
                </wp:inline>
              </w:drawing>
            </w:r>
          </w:p>
        </w:tc>
        <w:tc>
          <w:tcPr>
            <w:tcW w:w="3594" w:type="dxa"/>
            <w:noWrap w:val="0"/>
            <w:vAlign w:val="top"/>
          </w:tcPr>
          <w:p w14:paraId="2FB2D60F">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imes New Roman" w:hAnsi="Times New Roman" w:eastAsia="方正仿宋_GBK" w:cs="方正仿宋_GBK"/>
                <w:b/>
                <w:bCs/>
                <w:sz w:val="36"/>
                <w:szCs w:val="36"/>
                <w:vertAlign w:val="baseline"/>
                <w:lang w:val="zh-TW" w:eastAsia="zh-CN"/>
              </w:rPr>
            </w:pPr>
            <w:r>
              <w:rPr>
                <w:rFonts w:hint="eastAsia" w:ascii="Times New Roman" w:hAnsi="Times New Roman" w:eastAsia="方正仿宋_GBK" w:cs="方正仿宋_GBK"/>
                <w:b/>
                <w:bCs/>
                <w:sz w:val="36"/>
                <w:szCs w:val="36"/>
                <w:lang w:val="zh-TW" w:eastAsia="zh-CN"/>
              </w:rPr>
              <w:drawing>
                <wp:inline distT="0" distB="0" distL="114300" distR="114300">
                  <wp:extent cx="2652395" cy="2617470"/>
                  <wp:effectExtent l="0" t="0" r="14605" b="11430"/>
                  <wp:docPr id="4" name="图片 2" descr="/home/gjw/桌面/图片2.png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home/gjw/桌面/图片2.png图片2"/>
                          <pic:cNvPicPr>
                            <a:picLocks noChangeAspect="1"/>
                          </pic:cNvPicPr>
                        </pic:nvPicPr>
                        <pic:blipFill>
                          <a:blip r:embed="rId7"/>
                          <a:stretch>
                            <a:fillRect/>
                          </a:stretch>
                        </pic:blipFill>
                        <pic:spPr>
                          <a:xfrm>
                            <a:off x="0" y="0"/>
                            <a:ext cx="2652395" cy="2617470"/>
                          </a:xfrm>
                          <a:prstGeom prst="rect">
                            <a:avLst/>
                          </a:prstGeom>
                          <a:noFill/>
                          <a:ln>
                            <a:noFill/>
                          </a:ln>
                        </pic:spPr>
                      </pic:pic>
                    </a:graphicData>
                  </a:graphic>
                </wp:inline>
              </w:drawing>
            </w:r>
          </w:p>
        </w:tc>
      </w:tr>
      <w:tr w14:paraId="0C9C54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6" w:hRule="atLeast"/>
        </w:trPr>
        <w:tc>
          <w:tcPr>
            <w:tcW w:w="4530" w:type="dxa"/>
            <w:noWrap w:val="0"/>
            <w:vAlign w:val="top"/>
          </w:tcPr>
          <w:p w14:paraId="588EEDE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方正仿宋_GBK" w:cs="方正仿宋_GBK"/>
                <w:b/>
                <w:bCs/>
                <w:sz w:val="36"/>
                <w:szCs w:val="36"/>
                <w:lang w:val="zh-TW" w:eastAsia="zh-CN"/>
              </w:rPr>
            </w:pPr>
          </w:p>
        </w:tc>
        <w:tc>
          <w:tcPr>
            <w:tcW w:w="3594" w:type="dxa"/>
            <w:noWrap w:val="0"/>
            <w:vAlign w:val="top"/>
          </w:tcPr>
          <w:p w14:paraId="1B26BE9D">
            <w:pPr>
              <w:keepNext w:val="0"/>
              <w:keepLines w:val="0"/>
              <w:pageBreakBefore w:val="0"/>
              <w:widowControl w:val="0"/>
              <w:kinsoku/>
              <w:wordWrap/>
              <w:overflowPunct/>
              <w:topLinePunct w:val="0"/>
              <w:autoSpaceDE/>
              <w:autoSpaceDN/>
              <w:bidi w:val="0"/>
              <w:adjustRightInd/>
              <w:snapToGrid/>
              <w:spacing w:line="570" w:lineRule="exact"/>
              <w:jc w:val="left"/>
              <w:textAlignment w:val="auto"/>
              <w:rPr>
                <w:rFonts w:hint="eastAsia" w:ascii="方正黑体_GBK" w:hAnsi="方正黑体_GBK" w:eastAsia="方正黑体_GBK" w:cs="方正黑体_GBK"/>
                <w:b/>
                <w:bCs/>
                <w:sz w:val="30"/>
                <w:szCs w:val="30"/>
                <w:lang w:val="zh-TW" w:eastAsia="zh-CN"/>
              </w:rPr>
            </w:pPr>
          </w:p>
          <w:p w14:paraId="22531E81">
            <w:pPr>
              <w:keepNext w:val="0"/>
              <w:keepLines w:val="0"/>
              <w:pageBreakBefore w:val="0"/>
              <w:widowControl w:val="0"/>
              <w:kinsoku/>
              <w:wordWrap/>
              <w:overflowPunct/>
              <w:topLinePunct w:val="0"/>
              <w:autoSpaceDE/>
              <w:autoSpaceDN/>
              <w:bidi w:val="0"/>
              <w:adjustRightInd/>
              <w:snapToGrid/>
              <w:spacing w:line="570" w:lineRule="exact"/>
              <w:ind w:firstLine="602" w:firstLineChars="200"/>
              <w:jc w:val="left"/>
              <w:textAlignment w:val="auto"/>
              <w:rPr>
                <w:rFonts w:hint="eastAsia" w:ascii="方正黑体_GBK" w:hAnsi="方正黑体_GBK" w:eastAsia="方正黑体_GBK" w:cs="方正黑体_GBK"/>
                <w:b/>
                <w:bCs/>
                <w:sz w:val="30"/>
                <w:szCs w:val="30"/>
                <w:lang w:val="zh-TW" w:eastAsia="zh-CN"/>
              </w:rPr>
            </w:pPr>
            <w:r>
              <w:rPr>
                <w:rFonts w:hint="eastAsia" w:ascii="方正黑体_GBK" w:hAnsi="方正黑体_GBK" w:eastAsia="方正黑体_GBK" w:cs="方正黑体_GBK"/>
                <w:b/>
                <w:bCs/>
                <w:sz w:val="30"/>
                <w:szCs w:val="30"/>
                <w:lang w:val="zh-TW" w:eastAsia="zh-CN"/>
              </w:rPr>
              <w:t>比例、颜色及字体</w:t>
            </w:r>
          </w:p>
          <w:p w14:paraId="0A0DE11F">
            <w:pPr>
              <w:keepNext w:val="0"/>
              <w:keepLines w:val="0"/>
              <w:pageBreakBefore w:val="0"/>
              <w:widowControl w:val="0"/>
              <w:kinsoku/>
              <w:wordWrap/>
              <w:overflowPunct/>
              <w:topLinePunct w:val="0"/>
              <w:autoSpaceDE/>
              <w:autoSpaceDN/>
              <w:bidi w:val="0"/>
              <w:adjustRightInd/>
              <w:snapToGrid/>
              <w:spacing w:line="570" w:lineRule="exact"/>
              <w:ind w:firstLine="602" w:firstLineChars="200"/>
              <w:jc w:val="left"/>
              <w:textAlignment w:val="auto"/>
              <w:rPr>
                <w:rFonts w:hint="default" w:ascii="Times New Roman" w:hAnsi="Times New Roman" w:eastAsia="方正楷体_GBK" w:cs="Times New Roman"/>
                <w:b/>
                <w:bCs/>
                <w:sz w:val="30"/>
                <w:szCs w:val="30"/>
                <w:lang w:val="en-US" w:eastAsia="zh-CN"/>
              </w:rPr>
            </w:pPr>
            <w:r>
              <w:rPr>
                <w:rFonts w:hint="eastAsia" w:ascii="方正楷体_GBK" w:hAnsi="方正楷体_GBK" w:eastAsia="方正楷体_GBK" w:cs="方正楷体_GBK"/>
                <w:b/>
                <w:bCs/>
                <w:sz w:val="30"/>
                <w:szCs w:val="30"/>
                <w:lang w:val="zh-TW" w:eastAsia="zh-CN"/>
              </w:rPr>
              <w:t>圆环内外径比例：</w:t>
            </w:r>
            <w:r>
              <w:rPr>
                <w:rFonts w:hint="default" w:ascii="Times New Roman" w:hAnsi="Times New Roman" w:eastAsia="方正楷体_GBK" w:cs="Times New Roman"/>
                <w:b/>
                <w:bCs/>
                <w:sz w:val="30"/>
                <w:szCs w:val="30"/>
                <w:lang w:val="en-US" w:eastAsia="zh-CN"/>
              </w:rPr>
              <w:t>1</w:t>
            </w:r>
            <w:r>
              <w:rPr>
                <w:rFonts w:hint="eastAsia" w:eastAsia="方正楷体_GBK" w:cs="Times New Roman"/>
                <w:b/>
                <w:bCs/>
                <w:sz w:val="30"/>
                <w:szCs w:val="30"/>
                <w:lang w:val="en-US" w:eastAsia="zh-CN"/>
              </w:rPr>
              <w:t>:</w:t>
            </w:r>
            <w:r>
              <w:rPr>
                <w:rFonts w:hint="default" w:ascii="Times New Roman" w:hAnsi="Times New Roman" w:eastAsia="方正楷体_GBK" w:cs="Times New Roman"/>
                <w:b/>
                <w:bCs/>
                <w:sz w:val="30"/>
                <w:szCs w:val="30"/>
                <w:lang w:val="en-US" w:eastAsia="zh-CN"/>
              </w:rPr>
              <w:t>1.5</w:t>
            </w:r>
          </w:p>
          <w:p w14:paraId="6C8D82D1">
            <w:pPr>
              <w:pStyle w:val="3"/>
              <w:keepNext w:val="0"/>
              <w:keepLines w:val="0"/>
              <w:pageBreakBefore w:val="0"/>
              <w:widowControl w:val="0"/>
              <w:kinsoku/>
              <w:wordWrap/>
              <w:overflowPunct/>
              <w:topLinePunct w:val="0"/>
              <w:autoSpaceDE/>
              <w:autoSpaceDN/>
              <w:bidi w:val="0"/>
              <w:adjustRightInd/>
              <w:snapToGrid/>
              <w:spacing w:line="570" w:lineRule="exact"/>
              <w:ind w:firstLine="602" w:firstLineChars="200"/>
              <w:jc w:val="left"/>
              <w:textAlignment w:val="auto"/>
              <w:rPr>
                <w:rFonts w:hint="default"/>
                <w:b/>
                <w:bCs/>
                <w:lang w:val="en-US" w:eastAsia="zh-CN"/>
              </w:rPr>
            </w:pPr>
            <w:r>
              <w:rPr>
                <w:rFonts w:hint="eastAsia" w:ascii="Times New Roman" w:eastAsia="方正楷体_GBK" w:cs="Times New Roman"/>
                <w:b/>
                <w:bCs/>
                <w:sz w:val="30"/>
                <w:szCs w:val="30"/>
                <w:lang w:val="en-US" w:eastAsia="zh-CN"/>
              </w:rPr>
              <w:t>标准色与色值：M100Y100</w:t>
            </w:r>
          </w:p>
          <w:p w14:paraId="2307A648">
            <w:pPr>
              <w:keepNext w:val="0"/>
              <w:keepLines w:val="0"/>
              <w:pageBreakBefore w:val="0"/>
              <w:widowControl w:val="0"/>
              <w:kinsoku/>
              <w:wordWrap/>
              <w:overflowPunct/>
              <w:topLinePunct w:val="0"/>
              <w:autoSpaceDE/>
              <w:autoSpaceDN/>
              <w:bidi w:val="0"/>
              <w:adjustRightInd/>
              <w:snapToGrid/>
              <w:spacing w:line="570" w:lineRule="exact"/>
              <w:ind w:firstLine="602" w:firstLineChars="200"/>
              <w:jc w:val="left"/>
              <w:textAlignment w:val="auto"/>
              <w:rPr>
                <w:rFonts w:hint="eastAsia" w:ascii="方正楷体_GBK" w:hAnsi="方正楷体_GBK" w:eastAsia="方正楷体_GBK" w:cs="方正楷体_GBK"/>
                <w:b/>
                <w:bCs/>
                <w:sz w:val="30"/>
                <w:szCs w:val="30"/>
                <w:lang w:val="zh-TW" w:eastAsia="zh-CN"/>
              </w:rPr>
            </w:pPr>
            <w:r>
              <w:rPr>
                <w:rFonts w:hint="eastAsia" w:ascii="方正楷体_GBK" w:hAnsi="方正楷体_GBK" w:eastAsia="方正楷体_GBK" w:cs="方正楷体_GBK"/>
                <w:b/>
                <w:bCs/>
                <w:sz w:val="30"/>
                <w:szCs w:val="30"/>
                <w:lang w:val="zh-TW" w:eastAsia="zh-CN"/>
              </w:rPr>
              <w:t>中文字体：方正粗倩简</w:t>
            </w:r>
          </w:p>
          <w:p w14:paraId="0145822B">
            <w:pPr>
              <w:keepNext w:val="0"/>
              <w:keepLines w:val="0"/>
              <w:pageBreakBefore w:val="0"/>
              <w:widowControl w:val="0"/>
              <w:kinsoku/>
              <w:wordWrap/>
              <w:overflowPunct/>
              <w:topLinePunct w:val="0"/>
              <w:autoSpaceDE/>
              <w:autoSpaceDN/>
              <w:bidi w:val="0"/>
              <w:adjustRightInd/>
              <w:snapToGrid/>
              <w:spacing w:line="570" w:lineRule="exact"/>
              <w:ind w:firstLine="602" w:firstLineChars="200"/>
              <w:jc w:val="left"/>
              <w:textAlignment w:val="auto"/>
              <w:rPr>
                <w:rFonts w:hint="eastAsia" w:ascii="方正楷体_GBK" w:hAnsi="方正楷体_GBK" w:eastAsia="方正楷体_GBK" w:cs="方正楷体_GBK"/>
                <w:b w:val="0"/>
                <w:bCs w:val="0"/>
                <w:sz w:val="30"/>
                <w:szCs w:val="30"/>
                <w:lang w:val="en-US" w:eastAsia="zh-CN"/>
              </w:rPr>
            </w:pPr>
            <w:r>
              <w:rPr>
                <w:rFonts w:hint="eastAsia" w:ascii="方正楷体_GBK" w:hAnsi="方正楷体_GBK" w:eastAsia="方正楷体_GBK" w:cs="方正楷体_GBK"/>
                <w:b/>
                <w:bCs/>
                <w:sz w:val="30"/>
                <w:szCs w:val="30"/>
                <w:lang w:val="en-US" w:eastAsia="zh-CN"/>
              </w:rPr>
              <w:t>英文字体：</w:t>
            </w:r>
            <w:r>
              <w:rPr>
                <w:rFonts w:hint="eastAsia" w:eastAsia="方正楷体_GBK" w:cs="Times New Roman"/>
                <w:b/>
                <w:bCs/>
                <w:sz w:val="30"/>
                <w:szCs w:val="30"/>
                <w:lang w:val="en-US" w:eastAsia="zh-CN"/>
              </w:rPr>
              <w:t>A</w:t>
            </w:r>
            <w:r>
              <w:rPr>
                <w:rFonts w:hint="default" w:ascii="Times New Roman" w:hAnsi="Times New Roman" w:eastAsia="方正楷体_GBK" w:cs="Times New Roman"/>
                <w:b/>
                <w:bCs/>
                <w:sz w:val="30"/>
                <w:szCs w:val="30"/>
                <w:lang w:val="en-US" w:eastAsia="zh-CN"/>
              </w:rPr>
              <w:t>vant</w:t>
            </w:r>
            <w:r>
              <w:rPr>
                <w:rFonts w:hint="eastAsia" w:eastAsia="方正楷体_GBK" w:cs="Times New Roman"/>
                <w:b/>
                <w:bCs/>
                <w:sz w:val="30"/>
                <w:szCs w:val="30"/>
                <w:lang w:val="en-US" w:eastAsia="zh-CN"/>
              </w:rPr>
              <w:t>G</w:t>
            </w:r>
            <w:r>
              <w:rPr>
                <w:rFonts w:hint="default" w:ascii="Times New Roman" w:hAnsi="Times New Roman" w:eastAsia="方正楷体_GBK" w:cs="Times New Roman"/>
                <w:b/>
                <w:bCs/>
                <w:sz w:val="30"/>
                <w:szCs w:val="30"/>
                <w:lang w:val="en-US" w:eastAsia="zh-CN"/>
              </w:rPr>
              <w:t>arde</w:t>
            </w:r>
          </w:p>
        </w:tc>
      </w:tr>
    </w:tbl>
    <w:p w14:paraId="001BD6C6">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方正楷体_GBK" w:hAnsi="方正楷体_GBK" w:eastAsia="方正楷体_GBK" w:cs="方正楷体_GBK"/>
          <w:b w:val="0"/>
          <w:bCs w:val="0"/>
          <w:kern w:val="0"/>
          <w:sz w:val="32"/>
          <w:szCs w:val="32"/>
          <w:lang w:val="zh-TW" w:eastAsia="zh-CN"/>
        </w:rPr>
      </w:pPr>
    </w:p>
    <w:p w14:paraId="5A435A7E">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方正楷体_GBK" w:hAnsi="方正楷体_GBK" w:eastAsia="方正楷体_GBK" w:cs="方正楷体_GBK"/>
          <w:b/>
          <w:bCs/>
          <w:kern w:val="0"/>
          <w:sz w:val="32"/>
          <w:szCs w:val="32"/>
          <w:lang w:val="zh-TW" w:eastAsia="zh-CN"/>
        </w:rPr>
      </w:pPr>
      <w:r>
        <w:rPr>
          <w:rFonts w:hint="eastAsia" w:ascii="方正楷体_GBK" w:hAnsi="方正楷体_GBK" w:eastAsia="方正楷体_GBK" w:cs="方正楷体_GBK"/>
          <w:b/>
          <w:bCs/>
          <w:kern w:val="0"/>
          <w:sz w:val="32"/>
          <w:szCs w:val="32"/>
          <w:lang w:val="zh-TW" w:eastAsia="zh-CN"/>
        </w:rPr>
        <w:t>中国志愿服务</w:t>
      </w:r>
      <w:r>
        <w:rPr>
          <w:rFonts w:hint="eastAsia" w:ascii="方正楷体_GBK" w:hAnsi="方正楷体_GBK" w:eastAsia="方正楷体_GBK" w:cs="方正楷体_GBK"/>
          <w:b/>
          <w:bCs/>
          <w:kern w:val="0"/>
          <w:sz w:val="32"/>
          <w:szCs w:val="32"/>
          <w:lang w:val="en-US" w:eastAsia="zh-CN"/>
        </w:rPr>
        <w:t>标识</w:t>
      </w:r>
      <w:r>
        <w:rPr>
          <w:rFonts w:hint="eastAsia" w:ascii="方正楷体_GBK" w:hAnsi="方正楷体_GBK" w:eastAsia="方正楷体_GBK" w:cs="方正楷体_GBK"/>
          <w:b/>
          <w:bCs/>
          <w:kern w:val="0"/>
          <w:sz w:val="32"/>
          <w:szCs w:val="32"/>
          <w:lang w:val="zh-TW" w:eastAsia="zh-CN"/>
        </w:rPr>
        <w:t>“爱心放飞梦想”</w:t>
      </w:r>
    </w:p>
    <w:p w14:paraId="01C18B2F">
      <w:pPr>
        <w:keepNext w:val="0"/>
        <w:keepLines w:val="0"/>
        <w:pageBreakBefore w:val="0"/>
        <w:widowControl w:val="0"/>
        <w:kinsoku/>
        <w:wordWrap/>
        <w:overflowPunct/>
        <w:topLinePunct w:val="0"/>
        <w:autoSpaceDE/>
        <w:autoSpaceDN/>
        <w:bidi w:val="0"/>
        <w:adjustRightInd/>
        <w:snapToGrid/>
        <w:spacing w:line="630" w:lineRule="exact"/>
        <w:ind w:firstLine="723" w:firstLineChars="200"/>
        <w:textAlignment w:val="auto"/>
        <w:rPr>
          <w:rFonts w:hint="eastAsia" w:ascii="Times New Roman" w:hAnsi="Times New Roman" w:eastAsia="方正黑体_GBK" w:cs="方正黑体_GBK"/>
          <w:b/>
          <w:bCs/>
          <w:kern w:val="0"/>
          <w:sz w:val="36"/>
          <w:szCs w:val="36"/>
          <w:lang w:val="zh-TW" w:eastAsia="zh-CN"/>
        </w:rPr>
      </w:pPr>
      <w:r>
        <w:rPr>
          <w:rFonts w:hint="eastAsia" w:ascii="Times New Roman" w:hAnsi="Times New Roman" w:eastAsia="方正黑体_GBK" w:cs="方正黑体_GBK"/>
          <w:b/>
          <w:bCs/>
          <w:kern w:val="0"/>
          <w:sz w:val="36"/>
          <w:szCs w:val="36"/>
          <w:lang w:val="zh-TW" w:eastAsia="zh-CN"/>
        </w:rPr>
        <w:t>二、标识使用</w:t>
      </w:r>
    </w:p>
    <w:p w14:paraId="51C56F11">
      <w:pPr>
        <w:keepNext w:val="0"/>
        <w:keepLines w:val="0"/>
        <w:pageBreakBefore w:val="0"/>
        <w:widowControl w:val="0"/>
        <w:kinsoku/>
        <w:wordWrap/>
        <w:overflowPunct/>
        <w:topLinePunct w:val="0"/>
        <w:autoSpaceDE/>
        <w:autoSpaceDN/>
        <w:bidi w:val="0"/>
        <w:adjustRightInd/>
        <w:snapToGrid/>
        <w:spacing w:line="630" w:lineRule="exact"/>
        <w:ind w:firstLine="723" w:firstLineChars="200"/>
        <w:textAlignment w:val="auto"/>
        <w:rPr>
          <w:rFonts w:hint="eastAsia" w:ascii="Times New Roman" w:hAnsi="Times New Roman" w:eastAsia="方正仿宋_GBK" w:cs="方正仿宋_GBK"/>
          <w:b/>
          <w:bCs/>
          <w:kern w:val="0"/>
          <w:sz w:val="36"/>
          <w:szCs w:val="36"/>
          <w:lang w:val="en-US" w:eastAsia="zh-CN"/>
        </w:rPr>
      </w:pPr>
      <w:r>
        <w:rPr>
          <w:rFonts w:hint="eastAsia" w:eastAsia="方正仿宋_GBK" w:cs="方正仿宋_GBK"/>
          <w:b/>
          <w:bCs/>
          <w:kern w:val="0"/>
          <w:sz w:val="36"/>
          <w:szCs w:val="36"/>
          <w:lang w:val="en-US" w:eastAsia="zh-CN"/>
        </w:rPr>
        <w:t>（一）</w:t>
      </w:r>
      <w:r>
        <w:rPr>
          <w:rFonts w:hint="eastAsia" w:ascii="Times New Roman" w:hAnsi="Times New Roman" w:eastAsia="方正仿宋_GBK" w:cs="方正仿宋_GBK"/>
          <w:b/>
          <w:bCs/>
          <w:kern w:val="0"/>
          <w:sz w:val="36"/>
          <w:szCs w:val="36"/>
          <w:lang w:val="en-US" w:eastAsia="zh-CN"/>
        </w:rPr>
        <w:t>设计</w:t>
      </w:r>
      <w:r>
        <w:rPr>
          <w:rFonts w:hint="eastAsia" w:eastAsia="方正仿宋_GBK" w:cs="方正仿宋_GBK"/>
          <w:b/>
          <w:bCs/>
          <w:kern w:val="0"/>
          <w:sz w:val="36"/>
          <w:szCs w:val="36"/>
          <w:lang w:val="en-US" w:eastAsia="zh-CN"/>
        </w:rPr>
        <w:t>、</w:t>
      </w:r>
      <w:r>
        <w:rPr>
          <w:rFonts w:hint="eastAsia" w:ascii="Times New Roman" w:hAnsi="Times New Roman" w:eastAsia="方正仿宋_GBK" w:cs="方正仿宋_GBK"/>
          <w:b/>
          <w:bCs/>
          <w:kern w:val="0"/>
          <w:sz w:val="36"/>
          <w:szCs w:val="36"/>
          <w:lang w:val="en-US" w:eastAsia="zh-CN"/>
        </w:rPr>
        <w:t>使用志愿服务标识，应</w:t>
      </w:r>
      <w:r>
        <w:rPr>
          <w:rFonts w:hint="eastAsia" w:eastAsia="方正仿宋_GBK" w:cs="方正仿宋_GBK"/>
          <w:b/>
          <w:bCs/>
          <w:kern w:val="0"/>
          <w:sz w:val="36"/>
          <w:szCs w:val="36"/>
          <w:lang w:val="en-US" w:eastAsia="zh-CN"/>
        </w:rPr>
        <w:t>当</w:t>
      </w:r>
      <w:r>
        <w:rPr>
          <w:rFonts w:hint="eastAsia" w:ascii="Times New Roman" w:hAnsi="Times New Roman" w:eastAsia="方正仿宋_GBK" w:cs="方正仿宋_GBK"/>
          <w:b/>
          <w:bCs/>
          <w:kern w:val="0"/>
          <w:sz w:val="36"/>
          <w:szCs w:val="36"/>
          <w:lang w:val="en-US" w:eastAsia="zh-CN"/>
        </w:rPr>
        <w:t>符合社会主义核心价值观</w:t>
      </w:r>
      <w:r>
        <w:rPr>
          <w:rFonts w:hint="eastAsia" w:eastAsia="方正仿宋_GBK" w:cs="方正仿宋_GBK"/>
          <w:b/>
          <w:bCs/>
          <w:kern w:val="0"/>
          <w:sz w:val="36"/>
          <w:szCs w:val="36"/>
          <w:lang w:val="en-US" w:eastAsia="zh-CN"/>
        </w:rPr>
        <w:t>，符合公众文化认知与审美习惯，</w:t>
      </w:r>
      <w:r>
        <w:rPr>
          <w:rFonts w:hint="eastAsia" w:ascii="Times New Roman" w:hAnsi="Times New Roman" w:eastAsia="方正仿宋_GBK" w:cs="方正仿宋_GBK"/>
          <w:b/>
          <w:bCs/>
          <w:kern w:val="0"/>
          <w:sz w:val="36"/>
          <w:szCs w:val="36"/>
          <w:lang w:val="en-US" w:eastAsia="zh-CN"/>
        </w:rPr>
        <w:t>体现“奉献、友爱、互助、进步”的志愿精神，</w:t>
      </w:r>
      <w:r>
        <w:rPr>
          <w:rFonts w:hint="eastAsia" w:eastAsia="方正仿宋_GBK" w:cs="方正仿宋_GBK"/>
          <w:b/>
          <w:bCs/>
          <w:kern w:val="0"/>
          <w:sz w:val="36"/>
          <w:szCs w:val="36"/>
          <w:lang w:val="en-US" w:eastAsia="zh-CN"/>
        </w:rPr>
        <w:t>传递真善美、传播正能量，有机融入中华文明标识体系</w:t>
      </w:r>
      <w:r>
        <w:rPr>
          <w:rFonts w:hint="eastAsia" w:ascii="Times New Roman" w:hAnsi="Times New Roman" w:eastAsia="方正仿宋_GBK" w:cs="方正仿宋_GBK"/>
          <w:b/>
          <w:bCs/>
          <w:kern w:val="0"/>
          <w:sz w:val="36"/>
          <w:szCs w:val="36"/>
          <w:lang w:val="en-US" w:eastAsia="zh-CN"/>
        </w:rPr>
        <w:t>。</w:t>
      </w:r>
    </w:p>
    <w:p w14:paraId="57883A57">
      <w:pPr>
        <w:keepNext w:val="0"/>
        <w:keepLines w:val="0"/>
        <w:pageBreakBefore w:val="0"/>
        <w:widowControl w:val="0"/>
        <w:kinsoku/>
        <w:wordWrap/>
        <w:overflowPunct/>
        <w:topLinePunct w:val="0"/>
        <w:autoSpaceDE/>
        <w:autoSpaceDN/>
        <w:bidi w:val="0"/>
        <w:adjustRightInd/>
        <w:snapToGrid/>
        <w:spacing w:line="630" w:lineRule="exact"/>
        <w:ind w:firstLine="723" w:firstLineChars="200"/>
        <w:textAlignment w:val="auto"/>
        <w:rPr>
          <w:rFonts w:hint="eastAsia" w:ascii="Times New Roman" w:hAnsi="Times New Roman" w:eastAsia="方正仿宋_GBK" w:cs="方正仿宋_GBK"/>
          <w:b/>
          <w:bCs/>
          <w:kern w:val="0"/>
          <w:sz w:val="36"/>
          <w:szCs w:val="36"/>
          <w:lang w:val="zh-TW" w:eastAsia="zh-CN"/>
        </w:rPr>
      </w:pPr>
      <w:r>
        <w:rPr>
          <w:rFonts w:hint="eastAsia" w:eastAsia="方正仿宋_GBK" w:cs="方正仿宋_GBK"/>
          <w:b/>
          <w:bCs/>
          <w:kern w:val="0"/>
          <w:sz w:val="36"/>
          <w:szCs w:val="36"/>
          <w:lang w:val="en-US" w:eastAsia="zh-CN"/>
        </w:rPr>
        <w:t>（二）</w:t>
      </w:r>
      <w:r>
        <w:rPr>
          <w:rFonts w:hint="eastAsia" w:ascii="Times New Roman" w:hAnsi="Times New Roman" w:eastAsia="方正仿宋_GBK" w:cs="方正仿宋_GBK"/>
          <w:b/>
          <w:bCs/>
          <w:kern w:val="0"/>
          <w:sz w:val="36"/>
          <w:szCs w:val="36"/>
          <w:lang w:val="en-US" w:eastAsia="zh-CN"/>
        </w:rPr>
        <w:t>广大志愿者、志愿服务组织和志愿服务工作者，以及社会各界</w:t>
      </w:r>
      <w:r>
        <w:rPr>
          <w:rFonts w:hint="eastAsia" w:eastAsia="方正仿宋_GBK" w:cs="方正仿宋_GBK"/>
          <w:b/>
          <w:bCs/>
          <w:kern w:val="0"/>
          <w:sz w:val="36"/>
          <w:szCs w:val="36"/>
          <w:lang w:val="en-US" w:eastAsia="zh-CN"/>
        </w:rPr>
        <w:t>应当</w:t>
      </w:r>
      <w:r>
        <w:rPr>
          <w:rFonts w:hint="eastAsia" w:ascii="Times New Roman" w:hAnsi="Times New Roman" w:eastAsia="方正仿宋_GBK" w:cs="方正仿宋_GBK"/>
          <w:b/>
          <w:bCs/>
          <w:kern w:val="0"/>
          <w:sz w:val="36"/>
          <w:szCs w:val="36"/>
          <w:lang w:val="en-US" w:eastAsia="zh-CN"/>
        </w:rPr>
        <w:t>尊重</w:t>
      </w:r>
      <w:r>
        <w:rPr>
          <w:rFonts w:hint="eastAsia" w:eastAsia="方正仿宋_GBK" w:cs="方正仿宋_GBK"/>
          <w:b/>
          <w:bCs/>
          <w:kern w:val="0"/>
          <w:sz w:val="36"/>
          <w:szCs w:val="36"/>
          <w:lang w:val="en-US" w:eastAsia="zh-CN"/>
        </w:rPr>
        <w:t>并</w:t>
      </w:r>
      <w:r>
        <w:rPr>
          <w:rFonts w:hint="eastAsia" w:ascii="Times New Roman" w:hAnsi="Times New Roman" w:eastAsia="方正仿宋_GBK" w:cs="方正仿宋_GBK"/>
          <w:b/>
          <w:bCs/>
          <w:kern w:val="0"/>
          <w:sz w:val="36"/>
          <w:szCs w:val="36"/>
          <w:lang w:val="en-US" w:eastAsia="zh-CN"/>
        </w:rPr>
        <w:t>规范使用志愿服务标识。</w:t>
      </w:r>
    </w:p>
    <w:p w14:paraId="735D6373">
      <w:pPr>
        <w:keepNext w:val="0"/>
        <w:keepLines w:val="0"/>
        <w:pageBreakBefore w:val="0"/>
        <w:widowControl w:val="0"/>
        <w:kinsoku/>
        <w:wordWrap/>
        <w:overflowPunct/>
        <w:topLinePunct w:val="0"/>
        <w:autoSpaceDE/>
        <w:autoSpaceDN/>
        <w:bidi w:val="0"/>
        <w:adjustRightInd/>
        <w:snapToGrid/>
        <w:spacing w:line="630" w:lineRule="exact"/>
        <w:ind w:firstLine="723" w:firstLineChars="200"/>
        <w:textAlignment w:val="auto"/>
        <w:rPr>
          <w:rFonts w:hint="eastAsia" w:ascii="Times New Roman" w:hAnsi="Times New Roman" w:eastAsia="方正仿宋_GBK" w:cs="方正仿宋_GBK"/>
          <w:b/>
          <w:bCs/>
          <w:kern w:val="0"/>
          <w:sz w:val="36"/>
          <w:szCs w:val="36"/>
          <w:lang w:val="zh-TW" w:eastAsia="zh-CN"/>
        </w:rPr>
      </w:pPr>
      <w:r>
        <w:rPr>
          <w:rFonts w:hint="eastAsia" w:ascii="Times New Roman" w:hAnsi="Times New Roman" w:eastAsia="方正仿宋_GBK" w:cs="方正仿宋_GBK"/>
          <w:b/>
          <w:bCs/>
          <w:kern w:val="0"/>
          <w:sz w:val="36"/>
          <w:szCs w:val="36"/>
          <w:lang w:val="zh-TW" w:eastAsia="zh-CN"/>
        </w:rPr>
        <w:t>（</w:t>
      </w:r>
      <w:r>
        <w:rPr>
          <w:rFonts w:hint="eastAsia" w:eastAsia="方正仿宋_GBK" w:cs="方正仿宋_GBK"/>
          <w:b/>
          <w:bCs/>
          <w:kern w:val="0"/>
          <w:sz w:val="36"/>
          <w:szCs w:val="36"/>
          <w:lang w:val="en-US" w:eastAsia="zh-CN"/>
        </w:rPr>
        <w:t>三</w:t>
      </w:r>
      <w:r>
        <w:rPr>
          <w:rFonts w:hint="eastAsia" w:ascii="Times New Roman" w:hAnsi="Times New Roman" w:eastAsia="方正仿宋_GBK" w:cs="方正仿宋_GBK"/>
          <w:b/>
          <w:bCs/>
          <w:kern w:val="0"/>
          <w:sz w:val="36"/>
          <w:szCs w:val="36"/>
          <w:lang w:val="zh-TW" w:eastAsia="zh-CN"/>
        </w:rPr>
        <w:t>）在不违反相关法律法规及本规范前提下，志愿服务标识可</w:t>
      </w:r>
      <w:r>
        <w:rPr>
          <w:rFonts w:hint="eastAsia" w:eastAsia="方正仿宋_GBK" w:cs="方正仿宋_GBK"/>
          <w:b/>
          <w:bCs/>
          <w:kern w:val="0"/>
          <w:sz w:val="36"/>
          <w:szCs w:val="36"/>
          <w:lang w:val="zh-TW" w:eastAsia="zh-CN"/>
        </w:rPr>
        <w:t>以</w:t>
      </w:r>
      <w:r>
        <w:rPr>
          <w:rFonts w:hint="eastAsia" w:eastAsia="方正仿宋_GBK" w:cs="方正仿宋_GBK"/>
          <w:b/>
          <w:bCs/>
          <w:kern w:val="0"/>
          <w:sz w:val="36"/>
          <w:szCs w:val="36"/>
          <w:lang w:val="en-US" w:eastAsia="zh-CN"/>
        </w:rPr>
        <w:t>用于下列</w:t>
      </w:r>
      <w:r>
        <w:rPr>
          <w:rFonts w:hint="eastAsia" w:ascii="Times New Roman" w:hAnsi="Times New Roman" w:eastAsia="方正仿宋_GBK" w:cs="方正仿宋_GBK"/>
          <w:b/>
          <w:bCs/>
          <w:kern w:val="0"/>
          <w:sz w:val="36"/>
          <w:szCs w:val="36"/>
          <w:lang w:val="zh-TW" w:eastAsia="zh-CN"/>
        </w:rPr>
        <w:t>情形：</w:t>
      </w:r>
    </w:p>
    <w:p w14:paraId="2E03AFF8">
      <w:pPr>
        <w:keepNext w:val="0"/>
        <w:keepLines w:val="0"/>
        <w:pageBreakBefore w:val="0"/>
        <w:widowControl w:val="0"/>
        <w:kinsoku/>
        <w:wordWrap/>
        <w:overflowPunct/>
        <w:topLinePunct w:val="0"/>
        <w:autoSpaceDE/>
        <w:autoSpaceDN/>
        <w:bidi w:val="0"/>
        <w:adjustRightInd/>
        <w:snapToGrid/>
        <w:spacing w:line="630" w:lineRule="exact"/>
        <w:ind w:firstLine="723" w:firstLineChars="200"/>
        <w:textAlignment w:val="auto"/>
        <w:rPr>
          <w:rFonts w:hint="eastAsia" w:ascii="Times New Roman" w:hAnsi="Times New Roman" w:eastAsia="方正仿宋_GBK" w:cs="方正仿宋_GBK"/>
          <w:b/>
          <w:bCs/>
          <w:kern w:val="0"/>
          <w:sz w:val="36"/>
          <w:szCs w:val="36"/>
          <w:lang w:val="zh-TW" w:eastAsia="zh-CN"/>
        </w:rPr>
      </w:pPr>
      <w:r>
        <w:rPr>
          <w:rFonts w:hint="eastAsia" w:ascii="Times New Roman" w:hAnsi="Times New Roman" w:eastAsia="方正仿宋_GBK" w:cs="方正仿宋_GBK"/>
          <w:b/>
          <w:bCs/>
          <w:kern w:val="0"/>
          <w:sz w:val="36"/>
          <w:szCs w:val="36"/>
          <w:lang w:val="en-US" w:eastAsia="zh-CN"/>
        </w:rPr>
        <w:t xml:space="preserve">1. </w:t>
      </w:r>
      <w:r>
        <w:rPr>
          <w:rFonts w:hint="eastAsia" w:ascii="Times New Roman" w:hAnsi="Times New Roman" w:eastAsia="方正仿宋_GBK" w:cs="方正仿宋_GBK"/>
          <w:b/>
          <w:bCs/>
          <w:kern w:val="0"/>
          <w:sz w:val="36"/>
          <w:szCs w:val="36"/>
          <w:lang w:val="zh-TW" w:eastAsia="zh-CN"/>
        </w:rPr>
        <w:t>开展志愿服务活动，举办志愿服务相关会议、培训、论坛、赛会、展演等；</w:t>
      </w:r>
    </w:p>
    <w:p w14:paraId="65671E8D">
      <w:pPr>
        <w:keepNext w:val="0"/>
        <w:keepLines w:val="0"/>
        <w:pageBreakBefore w:val="0"/>
        <w:widowControl w:val="0"/>
        <w:kinsoku/>
        <w:wordWrap/>
        <w:overflowPunct/>
        <w:topLinePunct w:val="0"/>
        <w:autoSpaceDE/>
        <w:autoSpaceDN/>
        <w:bidi w:val="0"/>
        <w:adjustRightInd/>
        <w:snapToGrid/>
        <w:spacing w:line="630" w:lineRule="exact"/>
        <w:ind w:firstLine="723" w:firstLineChars="200"/>
        <w:textAlignment w:val="auto"/>
        <w:rPr>
          <w:rFonts w:hint="eastAsia" w:ascii="Times New Roman" w:hAnsi="Times New Roman" w:eastAsia="方正仿宋_GBK" w:cs="方正仿宋_GBK"/>
          <w:b/>
          <w:bCs/>
          <w:kern w:val="0"/>
          <w:sz w:val="36"/>
          <w:szCs w:val="36"/>
          <w:lang w:val="zh-TW" w:eastAsia="zh-CN"/>
        </w:rPr>
      </w:pPr>
      <w:r>
        <w:rPr>
          <w:rFonts w:hint="eastAsia" w:ascii="Times New Roman" w:hAnsi="Times New Roman" w:eastAsia="方正仿宋_GBK" w:cs="方正仿宋_GBK"/>
          <w:b/>
          <w:bCs/>
          <w:kern w:val="0"/>
          <w:sz w:val="36"/>
          <w:szCs w:val="36"/>
          <w:lang w:val="en-US" w:eastAsia="zh-CN"/>
        </w:rPr>
        <w:t xml:space="preserve">2. </w:t>
      </w:r>
      <w:r>
        <w:rPr>
          <w:rFonts w:hint="eastAsia" w:ascii="Times New Roman" w:hAnsi="Times New Roman" w:eastAsia="方正仿宋_GBK" w:cs="方正仿宋_GBK"/>
          <w:b/>
          <w:bCs/>
          <w:kern w:val="0"/>
          <w:sz w:val="36"/>
          <w:szCs w:val="36"/>
          <w:lang w:val="zh-TW" w:eastAsia="zh-CN"/>
        </w:rPr>
        <w:t>志愿服务组织办公场所、志愿服务站点、志愿服务基地等；</w:t>
      </w:r>
    </w:p>
    <w:p w14:paraId="6EDD7F29">
      <w:pPr>
        <w:keepNext w:val="0"/>
        <w:keepLines w:val="0"/>
        <w:pageBreakBefore w:val="0"/>
        <w:widowControl w:val="0"/>
        <w:kinsoku/>
        <w:wordWrap/>
        <w:overflowPunct/>
        <w:topLinePunct w:val="0"/>
        <w:autoSpaceDE/>
        <w:autoSpaceDN/>
        <w:bidi w:val="0"/>
        <w:adjustRightInd/>
        <w:snapToGrid/>
        <w:spacing w:line="630" w:lineRule="exact"/>
        <w:ind w:firstLine="723" w:firstLineChars="200"/>
        <w:textAlignment w:val="auto"/>
        <w:rPr>
          <w:rFonts w:hint="eastAsia" w:ascii="Times New Roman" w:hAnsi="Times New Roman" w:eastAsia="方正仿宋_GBK" w:cs="方正仿宋_GBK"/>
          <w:b/>
          <w:bCs/>
          <w:kern w:val="0"/>
          <w:sz w:val="36"/>
          <w:szCs w:val="36"/>
          <w:lang w:val="en-US" w:eastAsia="zh-CN"/>
        </w:rPr>
      </w:pPr>
      <w:r>
        <w:rPr>
          <w:rFonts w:hint="eastAsia" w:ascii="Times New Roman" w:hAnsi="Times New Roman" w:eastAsia="方正仿宋_GBK" w:cs="方正仿宋_GBK"/>
          <w:b/>
          <w:bCs/>
          <w:kern w:val="0"/>
          <w:sz w:val="36"/>
          <w:szCs w:val="36"/>
          <w:lang w:val="en-US" w:eastAsia="zh-CN"/>
        </w:rPr>
        <w:t xml:space="preserve">3. </w:t>
      </w:r>
      <w:r>
        <w:rPr>
          <w:rFonts w:hint="eastAsia" w:ascii="Times New Roman" w:hAnsi="Times New Roman" w:eastAsia="方正仿宋_GBK" w:cs="方正仿宋_GBK"/>
          <w:b/>
          <w:bCs/>
          <w:kern w:val="0"/>
          <w:sz w:val="36"/>
          <w:szCs w:val="36"/>
          <w:lang w:val="zh-TW" w:eastAsia="zh-CN"/>
        </w:rPr>
        <w:t>制作与志愿服务有关的旗帜、服饰、</w:t>
      </w:r>
      <w:r>
        <w:rPr>
          <w:rFonts w:hint="eastAsia" w:ascii="Times New Roman" w:hAnsi="Times New Roman" w:eastAsia="方正仿宋_GBK" w:cs="方正仿宋_GBK"/>
          <w:b/>
          <w:bCs/>
          <w:kern w:val="0"/>
          <w:sz w:val="36"/>
          <w:szCs w:val="36"/>
          <w:lang w:val="en-US" w:eastAsia="zh-CN"/>
        </w:rPr>
        <w:t>装备、</w:t>
      </w:r>
      <w:r>
        <w:rPr>
          <w:rFonts w:hint="eastAsia" w:ascii="Times New Roman" w:hAnsi="Times New Roman" w:eastAsia="方正仿宋_GBK" w:cs="方正仿宋_GBK"/>
          <w:b/>
          <w:bCs/>
          <w:kern w:val="0"/>
          <w:sz w:val="36"/>
          <w:szCs w:val="36"/>
          <w:lang w:val="zh-TW" w:eastAsia="zh-CN"/>
        </w:rPr>
        <w:t>徽章</w:t>
      </w:r>
      <w:r>
        <w:rPr>
          <w:rFonts w:hint="eastAsia" w:eastAsia="方正仿宋_GBK" w:cs="方正仿宋_GBK"/>
          <w:b/>
          <w:bCs/>
          <w:kern w:val="0"/>
          <w:sz w:val="36"/>
          <w:szCs w:val="36"/>
          <w:lang w:val="zh-TW" w:eastAsia="zh-CN"/>
        </w:rPr>
        <w:t>、</w:t>
      </w:r>
      <w:r>
        <w:rPr>
          <w:rFonts w:hint="eastAsia" w:ascii="Times New Roman" w:hAnsi="Times New Roman" w:eastAsia="方正仿宋_GBK" w:cs="方正仿宋_GBK"/>
          <w:b/>
          <w:bCs/>
          <w:kern w:val="0"/>
          <w:sz w:val="36"/>
          <w:szCs w:val="36"/>
          <w:lang w:val="zh-TW" w:eastAsia="zh-CN"/>
        </w:rPr>
        <w:t>奖章、奖状、奖杯、证书、牌匾和其他荣誉性文书、证件及相关文化产品等；</w:t>
      </w:r>
    </w:p>
    <w:p w14:paraId="42087401">
      <w:pPr>
        <w:keepNext w:val="0"/>
        <w:keepLines w:val="0"/>
        <w:pageBreakBefore w:val="0"/>
        <w:widowControl w:val="0"/>
        <w:kinsoku/>
        <w:wordWrap/>
        <w:overflowPunct/>
        <w:topLinePunct w:val="0"/>
        <w:autoSpaceDE/>
        <w:autoSpaceDN/>
        <w:bidi w:val="0"/>
        <w:adjustRightInd/>
        <w:snapToGrid/>
        <w:spacing w:line="630" w:lineRule="exact"/>
        <w:ind w:firstLine="723" w:firstLineChars="200"/>
        <w:textAlignment w:val="auto"/>
        <w:rPr>
          <w:rFonts w:hint="eastAsia" w:ascii="Times New Roman" w:hAnsi="Times New Roman" w:eastAsia="方正仿宋_GBK" w:cs="方正仿宋_GBK"/>
          <w:b/>
          <w:bCs/>
          <w:kern w:val="0"/>
          <w:sz w:val="36"/>
          <w:szCs w:val="36"/>
          <w:lang w:val="zh-TW" w:eastAsia="zh-CN"/>
        </w:rPr>
      </w:pPr>
      <w:r>
        <w:rPr>
          <w:rFonts w:hint="eastAsia" w:ascii="Times New Roman" w:hAnsi="Times New Roman" w:eastAsia="方正仿宋_GBK" w:cs="方正仿宋_GBK"/>
          <w:b/>
          <w:bCs/>
          <w:kern w:val="0"/>
          <w:sz w:val="36"/>
          <w:szCs w:val="36"/>
          <w:lang w:val="en-US" w:eastAsia="zh-CN"/>
        </w:rPr>
        <w:t xml:space="preserve">4. </w:t>
      </w:r>
      <w:r>
        <w:rPr>
          <w:rFonts w:hint="eastAsia" w:ascii="Times New Roman" w:hAnsi="Times New Roman" w:eastAsia="方正仿宋_GBK" w:cs="方正仿宋_GBK"/>
          <w:b/>
          <w:bCs/>
          <w:kern w:val="0"/>
          <w:sz w:val="36"/>
          <w:szCs w:val="36"/>
          <w:lang w:val="zh-TW" w:eastAsia="zh-CN"/>
        </w:rPr>
        <w:t>与志愿服务有关</w:t>
      </w:r>
      <w:r>
        <w:rPr>
          <w:rFonts w:hint="eastAsia" w:eastAsia="方正仿宋_GBK" w:cs="方正仿宋_GBK"/>
          <w:b/>
          <w:bCs/>
          <w:kern w:val="0"/>
          <w:sz w:val="36"/>
          <w:szCs w:val="36"/>
          <w:lang w:val="zh-TW" w:eastAsia="zh-CN"/>
        </w:rPr>
        <w:t>的</w:t>
      </w:r>
      <w:r>
        <w:rPr>
          <w:rFonts w:hint="eastAsia" w:ascii="Times New Roman" w:hAnsi="Times New Roman" w:eastAsia="方正仿宋_GBK" w:cs="方正仿宋_GBK"/>
          <w:b/>
          <w:bCs/>
          <w:kern w:val="0"/>
          <w:sz w:val="36"/>
          <w:szCs w:val="36"/>
          <w:lang w:val="zh-TW" w:eastAsia="zh-CN"/>
        </w:rPr>
        <w:t>出版物和非商业用途的宣传品、新媒体产品、网站等；</w:t>
      </w:r>
    </w:p>
    <w:p w14:paraId="53EB73A3">
      <w:pPr>
        <w:keepNext w:val="0"/>
        <w:keepLines w:val="0"/>
        <w:pageBreakBefore w:val="0"/>
        <w:widowControl w:val="0"/>
        <w:kinsoku/>
        <w:wordWrap/>
        <w:overflowPunct/>
        <w:topLinePunct w:val="0"/>
        <w:autoSpaceDE/>
        <w:autoSpaceDN/>
        <w:bidi w:val="0"/>
        <w:adjustRightInd/>
        <w:snapToGrid/>
        <w:spacing w:line="630" w:lineRule="exact"/>
        <w:ind w:firstLine="723" w:firstLineChars="200"/>
        <w:textAlignment w:val="auto"/>
        <w:rPr>
          <w:rFonts w:hint="eastAsia" w:ascii="Times New Roman" w:hAnsi="Times New Roman" w:eastAsia="方正仿宋_GBK" w:cs="方正仿宋_GBK"/>
          <w:b/>
          <w:bCs/>
          <w:kern w:val="0"/>
          <w:sz w:val="36"/>
          <w:szCs w:val="36"/>
          <w:lang w:val="zh-TW" w:eastAsia="zh-CN"/>
        </w:rPr>
      </w:pPr>
      <w:r>
        <w:rPr>
          <w:rFonts w:hint="eastAsia" w:ascii="Times New Roman" w:hAnsi="Times New Roman" w:eastAsia="方正仿宋_GBK" w:cs="方正仿宋_GBK"/>
          <w:b/>
          <w:bCs/>
          <w:kern w:val="0"/>
          <w:sz w:val="36"/>
          <w:szCs w:val="36"/>
          <w:lang w:val="en-US" w:eastAsia="zh-CN"/>
        </w:rPr>
        <w:t xml:space="preserve">5. </w:t>
      </w:r>
      <w:r>
        <w:rPr>
          <w:rFonts w:hint="eastAsia" w:ascii="Times New Roman" w:hAnsi="Times New Roman" w:eastAsia="方正仿宋_GBK" w:cs="方正仿宋_GBK"/>
          <w:b/>
          <w:bCs/>
          <w:kern w:val="0"/>
          <w:sz w:val="36"/>
          <w:szCs w:val="36"/>
          <w:lang w:val="zh-TW" w:eastAsia="zh-CN"/>
        </w:rPr>
        <w:t>其他需要使用志愿服务标识的情形。</w:t>
      </w:r>
    </w:p>
    <w:p w14:paraId="595B02A1">
      <w:pPr>
        <w:keepNext w:val="0"/>
        <w:keepLines w:val="0"/>
        <w:pageBreakBefore w:val="0"/>
        <w:widowControl w:val="0"/>
        <w:kinsoku/>
        <w:wordWrap/>
        <w:overflowPunct/>
        <w:topLinePunct w:val="0"/>
        <w:autoSpaceDE/>
        <w:autoSpaceDN/>
        <w:bidi w:val="0"/>
        <w:adjustRightInd/>
        <w:snapToGrid/>
        <w:spacing w:line="630" w:lineRule="exact"/>
        <w:ind w:firstLine="723" w:firstLineChars="200"/>
        <w:textAlignment w:val="auto"/>
        <w:rPr>
          <w:rFonts w:hint="eastAsia" w:ascii="Times New Roman" w:hAnsi="Times New Roman" w:eastAsia="方正仿宋_GBK" w:cs="方正仿宋_GBK"/>
          <w:b/>
          <w:bCs/>
          <w:color w:val="FF0000"/>
          <w:kern w:val="0"/>
          <w:sz w:val="36"/>
          <w:szCs w:val="36"/>
          <w:lang w:val="en-US" w:eastAsia="zh-CN"/>
        </w:rPr>
      </w:pPr>
      <w:r>
        <w:rPr>
          <w:rFonts w:hint="eastAsia" w:ascii="Times New Roman" w:hAnsi="Times New Roman" w:eastAsia="方正仿宋_GBK" w:cs="方正仿宋_GBK"/>
          <w:b/>
          <w:bCs/>
          <w:kern w:val="0"/>
          <w:sz w:val="36"/>
          <w:szCs w:val="36"/>
          <w:lang w:val="zh-TW" w:eastAsia="zh-CN"/>
        </w:rPr>
        <w:t>（</w:t>
      </w:r>
      <w:r>
        <w:rPr>
          <w:rFonts w:hint="eastAsia" w:eastAsia="方正仿宋_GBK" w:cs="方正仿宋_GBK"/>
          <w:b/>
          <w:bCs/>
          <w:kern w:val="0"/>
          <w:sz w:val="36"/>
          <w:szCs w:val="36"/>
          <w:lang w:val="en-US" w:eastAsia="zh-CN"/>
        </w:rPr>
        <w:t>四</w:t>
      </w:r>
      <w:r>
        <w:rPr>
          <w:rFonts w:hint="eastAsia" w:ascii="Times New Roman" w:hAnsi="Times New Roman" w:eastAsia="方正仿宋_GBK" w:cs="方正仿宋_GBK"/>
          <w:b/>
          <w:bCs/>
          <w:kern w:val="0"/>
          <w:sz w:val="36"/>
          <w:szCs w:val="36"/>
          <w:lang w:val="zh-TW" w:eastAsia="zh-CN"/>
        </w:rPr>
        <w:t>）志愿服务标识不得用于</w:t>
      </w:r>
      <w:r>
        <w:rPr>
          <w:rFonts w:hint="eastAsia" w:eastAsia="方正仿宋_GBK" w:cs="方正仿宋_GBK"/>
          <w:b/>
          <w:bCs/>
          <w:kern w:val="0"/>
          <w:sz w:val="36"/>
          <w:szCs w:val="36"/>
          <w:lang w:val="en-US" w:eastAsia="zh-CN"/>
        </w:rPr>
        <w:t>下列情形</w:t>
      </w:r>
      <w:r>
        <w:rPr>
          <w:rFonts w:hint="eastAsia" w:ascii="Times New Roman" w:hAnsi="Times New Roman" w:eastAsia="方正仿宋_GBK" w:cs="方正仿宋_GBK"/>
          <w:b/>
          <w:bCs/>
          <w:kern w:val="0"/>
          <w:sz w:val="36"/>
          <w:szCs w:val="36"/>
          <w:lang w:val="zh-TW" w:eastAsia="zh-CN"/>
        </w:rPr>
        <w:t>：</w:t>
      </w:r>
    </w:p>
    <w:p w14:paraId="66F6B2FF">
      <w:pPr>
        <w:keepNext w:val="0"/>
        <w:keepLines w:val="0"/>
        <w:pageBreakBefore w:val="0"/>
        <w:widowControl w:val="0"/>
        <w:kinsoku/>
        <w:wordWrap/>
        <w:overflowPunct/>
        <w:topLinePunct w:val="0"/>
        <w:autoSpaceDE/>
        <w:autoSpaceDN/>
        <w:bidi w:val="0"/>
        <w:adjustRightInd/>
        <w:snapToGrid/>
        <w:spacing w:line="630" w:lineRule="exact"/>
        <w:ind w:firstLine="723" w:firstLineChars="200"/>
        <w:textAlignment w:val="auto"/>
        <w:rPr>
          <w:rFonts w:hint="eastAsia" w:ascii="Times New Roman" w:hAnsi="Times New Roman" w:eastAsia="方正仿宋_GBK" w:cs="方正仿宋_GBK"/>
          <w:b/>
          <w:bCs/>
          <w:kern w:val="0"/>
          <w:sz w:val="36"/>
          <w:szCs w:val="36"/>
          <w:lang w:val="zh-TW" w:eastAsia="zh-CN"/>
        </w:rPr>
      </w:pPr>
      <w:r>
        <w:rPr>
          <w:rFonts w:hint="eastAsia" w:ascii="Times New Roman" w:hAnsi="Times New Roman" w:eastAsia="方正仿宋_GBK" w:cs="方正仿宋_GBK"/>
          <w:b/>
          <w:bCs/>
          <w:kern w:val="0"/>
          <w:sz w:val="36"/>
          <w:szCs w:val="36"/>
          <w:lang w:val="en-US" w:eastAsia="zh-CN"/>
        </w:rPr>
        <w:t xml:space="preserve">1. </w:t>
      </w:r>
      <w:r>
        <w:rPr>
          <w:rFonts w:hint="eastAsia" w:ascii="Times New Roman" w:hAnsi="Times New Roman" w:eastAsia="方正仿宋_GBK" w:cs="方正仿宋_GBK"/>
          <w:b/>
          <w:bCs/>
          <w:kern w:val="0"/>
          <w:sz w:val="36"/>
          <w:szCs w:val="36"/>
          <w:lang w:val="zh-TW" w:eastAsia="zh-CN"/>
        </w:rPr>
        <w:t>商标、商业广告以及其他任何营利性活动，包括但不限于以营利为目的的品牌推广、产品销售、商业展示</w:t>
      </w:r>
      <w:r>
        <w:rPr>
          <w:rFonts w:hint="eastAsia" w:eastAsia="方正仿宋_GBK" w:cs="方正仿宋_GBK"/>
          <w:b/>
          <w:bCs/>
          <w:kern w:val="0"/>
          <w:sz w:val="36"/>
          <w:szCs w:val="36"/>
          <w:lang w:val="zh-TW" w:eastAsia="zh-CN"/>
        </w:rPr>
        <w:t>、商业演出</w:t>
      </w:r>
      <w:r>
        <w:rPr>
          <w:rFonts w:hint="eastAsia" w:ascii="Times New Roman" w:hAnsi="Times New Roman" w:eastAsia="方正仿宋_GBK" w:cs="方正仿宋_GBK"/>
          <w:b/>
          <w:bCs/>
          <w:kern w:val="0"/>
          <w:sz w:val="36"/>
          <w:szCs w:val="36"/>
          <w:lang w:val="zh-TW" w:eastAsia="zh-CN"/>
        </w:rPr>
        <w:t>等行为</w:t>
      </w:r>
      <w:r>
        <w:rPr>
          <w:rFonts w:hint="eastAsia" w:eastAsia="方正仿宋_GBK" w:cs="方正仿宋_GBK"/>
          <w:b/>
          <w:bCs/>
          <w:kern w:val="0"/>
          <w:sz w:val="36"/>
          <w:szCs w:val="36"/>
          <w:lang w:val="zh-TW" w:eastAsia="zh-CN"/>
        </w:rPr>
        <w:t>；</w:t>
      </w:r>
    </w:p>
    <w:p w14:paraId="00325DE1">
      <w:pPr>
        <w:keepNext w:val="0"/>
        <w:keepLines w:val="0"/>
        <w:pageBreakBefore w:val="0"/>
        <w:widowControl w:val="0"/>
        <w:kinsoku/>
        <w:wordWrap/>
        <w:overflowPunct/>
        <w:topLinePunct w:val="0"/>
        <w:autoSpaceDE/>
        <w:autoSpaceDN/>
        <w:bidi w:val="0"/>
        <w:adjustRightInd/>
        <w:snapToGrid/>
        <w:spacing w:line="630" w:lineRule="exact"/>
        <w:ind w:firstLine="723" w:firstLineChars="200"/>
        <w:textAlignment w:val="auto"/>
        <w:rPr>
          <w:rFonts w:hint="eastAsia" w:ascii="Times New Roman" w:hAnsi="Times New Roman" w:eastAsia="方正仿宋_GBK" w:cs="方正仿宋_GBK"/>
          <w:b/>
          <w:bCs/>
          <w:kern w:val="0"/>
          <w:sz w:val="36"/>
          <w:szCs w:val="36"/>
          <w:lang w:val="zh-TW" w:eastAsia="zh-CN"/>
        </w:rPr>
      </w:pPr>
      <w:r>
        <w:rPr>
          <w:rFonts w:hint="eastAsia" w:ascii="Times New Roman" w:hAnsi="Times New Roman" w:eastAsia="方正仿宋_GBK" w:cs="方正仿宋_GBK"/>
          <w:b/>
          <w:bCs/>
          <w:kern w:val="0"/>
          <w:sz w:val="36"/>
          <w:szCs w:val="36"/>
          <w:lang w:val="en-US" w:eastAsia="zh-CN"/>
        </w:rPr>
        <w:t xml:space="preserve">2. </w:t>
      </w:r>
      <w:r>
        <w:rPr>
          <w:rFonts w:hint="eastAsia" w:ascii="Times New Roman" w:hAnsi="Times New Roman" w:eastAsia="方正仿宋_GBK" w:cs="方正仿宋_GBK"/>
          <w:b/>
          <w:bCs/>
          <w:kern w:val="0"/>
          <w:sz w:val="36"/>
          <w:szCs w:val="36"/>
          <w:lang w:val="zh-TW" w:eastAsia="zh-CN"/>
        </w:rPr>
        <w:t>监督检查、行政执法等公务活动；</w:t>
      </w:r>
    </w:p>
    <w:p w14:paraId="08D24377">
      <w:pPr>
        <w:keepNext w:val="0"/>
        <w:keepLines w:val="0"/>
        <w:pageBreakBefore w:val="0"/>
        <w:widowControl w:val="0"/>
        <w:kinsoku/>
        <w:wordWrap/>
        <w:overflowPunct/>
        <w:topLinePunct w:val="0"/>
        <w:autoSpaceDE/>
        <w:autoSpaceDN/>
        <w:bidi w:val="0"/>
        <w:adjustRightInd/>
        <w:snapToGrid/>
        <w:spacing w:line="630" w:lineRule="exact"/>
        <w:ind w:firstLine="723" w:firstLineChars="200"/>
        <w:textAlignment w:val="auto"/>
        <w:rPr>
          <w:rFonts w:hint="eastAsia" w:ascii="Times New Roman" w:hAnsi="Times New Roman" w:eastAsia="方正仿宋_GBK" w:cs="方正仿宋_GBK"/>
          <w:b/>
          <w:bCs/>
          <w:kern w:val="0"/>
          <w:sz w:val="36"/>
          <w:szCs w:val="36"/>
          <w:lang w:val="zh-TW" w:eastAsia="zh-CN"/>
        </w:rPr>
      </w:pPr>
      <w:r>
        <w:rPr>
          <w:rFonts w:hint="eastAsia" w:ascii="Times New Roman" w:hAnsi="Times New Roman" w:eastAsia="方正仿宋_GBK" w:cs="方正仿宋_GBK"/>
          <w:b/>
          <w:bCs/>
          <w:kern w:val="0"/>
          <w:sz w:val="36"/>
          <w:szCs w:val="36"/>
          <w:lang w:val="en-US" w:eastAsia="zh-CN"/>
        </w:rPr>
        <w:t xml:space="preserve">3. </w:t>
      </w:r>
      <w:r>
        <w:rPr>
          <w:rFonts w:hint="eastAsia" w:ascii="Times New Roman" w:hAnsi="Times New Roman" w:eastAsia="方正仿宋_GBK" w:cs="方正仿宋_GBK"/>
          <w:b/>
          <w:bCs/>
          <w:kern w:val="0"/>
          <w:sz w:val="36"/>
          <w:szCs w:val="36"/>
          <w:lang w:val="zh-TW" w:eastAsia="zh-CN"/>
        </w:rPr>
        <w:t>违反党和国家政策</w:t>
      </w:r>
      <w:r>
        <w:rPr>
          <w:rFonts w:hint="eastAsia" w:eastAsia="方正仿宋_GBK" w:cs="方正仿宋_GBK"/>
          <w:b/>
          <w:bCs/>
          <w:kern w:val="0"/>
          <w:sz w:val="36"/>
          <w:szCs w:val="36"/>
          <w:lang w:val="zh-TW" w:eastAsia="zh-CN"/>
        </w:rPr>
        <w:t>、</w:t>
      </w:r>
      <w:r>
        <w:rPr>
          <w:rFonts w:hint="eastAsia" w:ascii="Times New Roman" w:hAnsi="Times New Roman" w:eastAsia="方正仿宋_GBK" w:cs="方正仿宋_GBK"/>
          <w:b/>
          <w:bCs/>
          <w:kern w:val="0"/>
          <w:sz w:val="36"/>
          <w:szCs w:val="36"/>
          <w:lang w:val="zh-TW" w:eastAsia="zh-CN"/>
        </w:rPr>
        <w:t>违反国家法律法规，</w:t>
      </w:r>
      <w:r>
        <w:rPr>
          <w:rFonts w:ascii="Times New Roman" w:hAnsi="Times New Roman" w:eastAsia="方正仿宋_GBK"/>
          <w:b/>
          <w:bCs/>
          <w:kern w:val="0"/>
          <w:sz w:val="36"/>
          <w:szCs w:val="36"/>
          <w:lang w:val="en-US" w:eastAsia="zh-CN"/>
        </w:rPr>
        <w:t>违背志愿精神</w:t>
      </w:r>
      <w:r>
        <w:rPr>
          <w:rFonts w:hint="eastAsia" w:ascii="Times New Roman" w:hAnsi="Times New Roman" w:eastAsia="方正仿宋_GBK"/>
          <w:b/>
          <w:bCs/>
          <w:kern w:val="0"/>
          <w:sz w:val="36"/>
          <w:szCs w:val="36"/>
          <w:lang w:val="en-US" w:eastAsia="zh-CN"/>
        </w:rPr>
        <w:t>，有损志愿服务</w:t>
      </w:r>
      <w:r>
        <w:rPr>
          <w:rFonts w:hint="eastAsia" w:ascii="Times New Roman" w:hAnsi="Times New Roman" w:eastAsia="方正仿宋_GBK" w:cs="方正仿宋_GBK"/>
          <w:b/>
          <w:bCs/>
          <w:kern w:val="0"/>
          <w:sz w:val="36"/>
          <w:szCs w:val="36"/>
          <w:lang w:val="zh-TW" w:eastAsia="zh-CN"/>
        </w:rPr>
        <w:t>形象</w:t>
      </w:r>
      <w:r>
        <w:rPr>
          <w:rFonts w:hint="eastAsia" w:eastAsia="方正仿宋_GBK" w:cs="方正仿宋_GBK"/>
          <w:b/>
          <w:bCs/>
          <w:kern w:val="0"/>
          <w:sz w:val="36"/>
          <w:szCs w:val="36"/>
          <w:lang w:val="zh-TW" w:eastAsia="zh-CN"/>
        </w:rPr>
        <w:t>，</w:t>
      </w:r>
      <w:r>
        <w:rPr>
          <w:rFonts w:hint="eastAsia" w:ascii="Times New Roman" w:hAnsi="Times New Roman" w:eastAsia="方正仿宋_GBK" w:cs="方正仿宋_GBK"/>
          <w:b/>
          <w:bCs/>
          <w:kern w:val="0"/>
          <w:sz w:val="36"/>
          <w:szCs w:val="36"/>
          <w:lang w:val="en-US" w:eastAsia="zh-CN"/>
        </w:rPr>
        <w:t>有害于社会主义道德风尚或者有其他不良影响，侵害他人合法权益和社会公共利益</w:t>
      </w:r>
      <w:r>
        <w:rPr>
          <w:rFonts w:hint="eastAsia" w:eastAsia="方正仿宋_GBK" w:cs="方正仿宋_GBK"/>
          <w:b/>
          <w:bCs/>
          <w:kern w:val="0"/>
          <w:sz w:val="36"/>
          <w:szCs w:val="36"/>
          <w:lang w:val="en-US" w:eastAsia="zh-CN"/>
        </w:rPr>
        <w:t>等行为</w:t>
      </w:r>
      <w:r>
        <w:rPr>
          <w:rFonts w:hint="eastAsia" w:ascii="Times New Roman" w:hAnsi="Times New Roman" w:eastAsia="方正仿宋_GBK" w:cs="方正仿宋_GBK"/>
          <w:b/>
          <w:bCs/>
          <w:kern w:val="0"/>
          <w:sz w:val="36"/>
          <w:szCs w:val="36"/>
          <w:lang w:val="zh-TW" w:eastAsia="zh-CN"/>
        </w:rPr>
        <w:t>；</w:t>
      </w:r>
    </w:p>
    <w:p w14:paraId="33F207D2">
      <w:pPr>
        <w:keepNext w:val="0"/>
        <w:keepLines w:val="0"/>
        <w:pageBreakBefore w:val="0"/>
        <w:widowControl w:val="0"/>
        <w:kinsoku/>
        <w:wordWrap/>
        <w:overflowPunct/>
        <w:topLinePunct w:val="0"/>
        <w:autoSpaceDE/>
        <w:autoSpaceDN/>
        <w:bidi w:val="0"/>
        <w:adjustRightInd/>
        <w:snapToGrid/>
        <w:spacing w:line="630" w:lineRule="exact"/>
        <w:ind w:firstLine="723" w:firstLineChars="200"/>
        <w:textAlignment w:val="auto"/>
        <w:rPr>
          <w:rFonts w:hint="eastAsia" w:ascii="Times New Roman" w:hAnsi="Times New Roman" w:eastAsia="方正仿宋_GBK" w:cs="方正仿宋_GBK"/>
          <w:b/>
          <w:bCs/>
          <w:kern w:val="0"/>
          <w:sz w:val="36"/>
          <w:szCs w:val="36"/>
          <w:lang w:val="zh-TW" w:eastAsia="zh-CN"/>
        </w:rPr>
      </w:pPr>
      <w:r>
        <w:rPr>
          <w:rFonts w:hint="eastAsia" w:ascii="Times New Roman" w:hAnsi="Times New Roman" w:eastAsia="方正仿宋_GBK" w:cs="方正仿宋_GBK"/>
          <w:b/>
          <w:bCs/>
          <w:kern w:val="0"/>
          <w:sz w:val="36"/>
          <w:szCs w:val="36"/>
          <w:lang w:val="en-US" w:eastAsia="zh-CN"/>
        </w:rPr>
        <w:t xml:space="preserve">4. </w:t>
      </w:r>
      <w:r>
        <w:rPr>
          <w:rFonts w:hint="eastAsia" w:ascii="Times New Roman" w:hAnsi="Times New Roman" w:eastAsia="方正仿宋_GBK" w:cs="方正仿宋_GBK"/>
          <w:b/>
          <w:bCs/>
          <w:kern w:val="0"/>
          <w:sz w:val="36"/>
          <w:szCs w:val="36"/>
          <w:lang w:val="zh-TW" w:eastAsia="zh-CN"/>
        </w:rPr>
        <w:t>其他与志愿服务无关的</w:t>
      </w:r>
      <w:r>
        <w:rPr>
          <w:rFonts w:hint="eastAsia" w:eastAsia="方正仿宋_GBK" w:cs="方正仿宋_GBK"/>
          <w:b/>
          <w:bCs/>
          <w:kern w:val="0"/>
          <w:sz w:val="36"/>
          <w:szCs w:val="36"/>
          <w:lang w:val="zh-TW" w:eastAsia="zh-CN"/>
        </w:rPr>
        <w:t>活动</w:t>
      </w:r>
      <w:r>
        <w:rPr>
          <w:rFonts w:hint="eastAsia" w:ascii="Times New Roman" w:hAnsi="Times New Roman" w:eastAsia="方正仿宋_GBK" w:cs="方正仿宋_GBK"/>
          <w:b/>
          <w:bCs/>
          <w:kern w:val="0"/>
          <w:sz w:val="36"/>
          <w:szCs w:val="36"/>
          <w:lang w:val="zh-TW" w:eastAsia="zh-CN"/>
        </w:rPr>
        <w:t>。</w:t>
      </w:r>
    </w:p>
    <w:p w14:paraId="1A466752">
      <w:pPr>
        <w:keepNext w:val="0"/>
        <w:keepLines w:val="0"/>
        <w:pageBreakBefore w:val="0"/>
        <w:widowControl w:val="0"/>
        <w:kinsoku/>
        <w:wordWrap/>
        <w:overflowPunct/>
        <w:topLinePunct w:val="0"/>
        <w:autoSpaceDE/>
        <w:autoSpaceDN/>
        <w:bidi w:val="0"/>
        <w:adjustRightInd/>
        <w:snapToGrid/>
        <w:spacing w:line="630" w:lineRule="exact"/>
        <w:ind w:firstLine="723" w:firstLineChars="200"/>
        <w:textAlignment w:val="auto"/>
        <w:rPr>
          <w:rFonts w:hint="eastAsia" w:ascii="Times New Roman" w:hAnsi="Times New Roman" w:eastAsia="方正仿宋_GBK" w:cs="方正仿宋_GBK"/>
          <w:b/>
          <w:bCs/>
          <w:kern w:val="0"/>
          <w:sz w:val="36"/>
          <w:szCs w:val="36"/>
          <w:lang w:val="zh-TW" w:eastAsia="zh-CN"/>
        </w:rPr>
      </w:pPr>
      <w:r>
        <w:rPr>
          <w:rFonts w:hint="eastAsia" w:ascii="Times New Roman" w:hAnsi="Times New Roman" w:eastAsia="方正仿宋_GBK" w:cs="方正仿宋_GBK"/>
          <w:b/>
          <w:bCs/>
          <w:kern w:val="0"/>
          <w:sz w:val="36"/>
          <w:szCs w:val="36"/>
          <w:lang w:val="zh-TW" w:eastAsia="zh-CN"/>
        </w:rPr>
        <w:t>（</w:t>
      </w:r>
      <w:r>
        <w:rPr>
          <w:rFonts w:hint="eastAsia" w:eastAsia="方正仿宋_GBK" w:cs="方正仿宋_GBK"/>
          <w:b/>
          <w:bCs/>
          <w:kern w:val="0"/>
          <w:sz w:val="36"/>
          <w:szCs w:val="36"/>
          <w:lang w:val="en-US" w:eastAsia="zh-CN"/>
        </w:rPr>
        <w:t>五</w:t>
      </w:r>
      <w:r>
        <w:rPr>
          <w:rFonts w:hint="eastAsia" w:ascii="Times New Roman" w:hAnsi="Times New Roman" w:eastAsia="方正仿宋_GBK" w:cs="方正仿宋_GBK"/>
          <w:b/>
          <w:bCs/>
          <w:kern w:val="0"/>
          <w:sz w:val="36"/>
          <w:szCs w:val="36"/>
          <w:lang w:val="zh-TW" w:eastAsia="zh-CN"/>
        </w:rPr>
        <w:t>）</w:t>
      </w:r>
      <w:r>
        <w:rPr>
          <w:rFonts w:hint="eastAsia" w:eastAsia="方正仿宋_GBK" w:cs="方正仿宋_GBK"/>
          <w:b/>
          <w:bCs/>
          <w:kern w:val="0"/>
          <w:sz w:val="36"/>
          <w:szCs w:val="36"/>
          <w:lang w:val="en-US" w:eastAsia="zh-CN"/>
        </w:rPr>
        <w:t>使用</w:t>
      </w:r>
      <w:r>
        <w:rPr>
          <w:rFonts w:hint="eastAsia" w:eastAsia="方正仿宋_GBK" w:cs="方正仿宋_GBK"/>
          <w:b/>
          <w:bCs/>
          <w:kern w:val="0"/>
          <w:sz w:val="36"/>
          <w:szCs w:val="36"/>
          <w:lang w:val="zh-TW" w:eastAsia="zh-CN"/>
        </w:rPr>
        <w:t>“中国志愿服务</w:t>
      </w:r>
      <w:r>
        <w:rPr>
          <w:rFonts w:hint="eastAsia" w:eastAsia="方正仿宋_GBK" w:cs="方正仿宋_GBK"/>
          <w:b/>
          <w:bCs/>
          <w:kern w:val="0"/>
          <w:sz w:val="36"/>
          <w:szCs w:val="36"/>
          <w:lang w:val="en-US" w:eastAsia="zh-CN"/>
        </w:rPr>
        <w:t>标识</w:t>
      </w:r>
      <w:r>
        <w:rPr>
          <w:rFonts w:hint="eastAsia" w:eastAsia="方正仿宋_GBK" w:cs="方正仿宋_GBK"/>
          <w:b/>
          <w:bCs/>
          <w:kern w:val="0"/>
          <w:sz w:val="36"/>
          <w:szCs w:val="36"/>
          <w:lang w:val="zh-TW" w:eastAsia="zh-CN"/>
        </w:rPr>
        <w:t>”应当完整规范，不得使用破损、污损、褪色或者不规范的“中国志愿服务</w:t>
      </w:r>
      <w:r>
        <w:rPr>
          <w:rFonts w:hint="eastAsia" w:eastAsia="方正仿宋_GBK" w:cs="方正仿宋_GBK"/>
          <w:b/>
          <w:bCs/>
          <w:kern w:val="0"/>
          <w:sz w:val="36"/>
          <w:szCs w:val="36"/>
          <w:lang w:val="en-US" w:eastAsia="zh-CN"/>
        </w:rPr>
        <w:t>标识</w:t>
      </w:r>
      <w:r>
        <w:rPr>
          <w:rFonts w:hint="eastAsia" w:eastAsia="方正仿宋_GBK" w:cs="方正仿宋_GBK"/>
          <w:b/>
          <w:bCs/>
          <w:kern w:val="0"/>
          <w:sz w:val="36"/>
          <w:szCs w:val="36"/>
          <w:lang w:val="zh-TW" w:eastAsia="zh-CN"/>
        </w:rPr>
        <w:t>”。</w:t>
      </w:r>
      <w:r>
        <w:rPr>
          <w:rFonts w:hint="eastAsia" w:eastAsia="方正仿宋_GBK" w:cs="方正仿宋_GBK"/>
          <w:b/>
          <w:bCs/>
          <w:kern w:val="0"/>
          <w:sz w:val="36"/>
          <w:szCs w:val="36"/>
          <w:lang w:val="en-US" w:eastAsia="zh-CN"/>
        </w:rPr>
        <w:t>以</w:t>
      </w:r>
      <w:r>
        <w:rPr>
          <w:rFonts w:hint="eastAsia" w:eastAsia="方正仿宋_GBK" w:cs="方正仿宋_GBK"/>
          <w:b/>
          <w:bCs/>
          <w:kern w:val="0"/>
          <w:sz w:val="36"/>
          <w:szCs w:val="36"/>
          <w:lang w:val="zh-TW" w:eastAsia="zh-CN"/>
        </w:rPr>
        <w:t>“中国志愿服务</w:t>
      </w:r>
      <w:r>
        <w:rPr>
          <w:rFonts w:hint="eastAsia" w:eastAsia="方正仿宋_GBK" w:cs="方正仿宋_GBK"/>
          <w:b/>
          <w:bCs/>
          <w:kern w:val="0"/>
          <w:sz w:val="36"/>
          <w:szCs w:val="36"/>
          <w:lang w:val="en-US" w:eastAsia="zh-CN"/>
        </w:rPr>
        <w:t>标识</w:t>
      </w:r>
      <w:r>
        <w:rPr>
          <w:rFonts w:hint="eastAsia" w:eastAsia="方正仿宋_GBK" w:cs="方正仿宋_GBK"/>
          <w:b/>
          <w:bCs/>
          <w:kern w:val="0"/>
          <w:sz w:val="36"/>
          <w:szCs w:val="36"/>
          <w:lang w:val="zh-TW" w:eastAsia="zh-CN"/>
        </w:rPr>
        <w:t>”为</w:t>
      </w:r>
      <w:r>
        <w:rPr>
          <w:rFonts w:hint="eastAsia" w:eastAsia="方正仿宋_GBK" w:cs="方正仿宋_GBK"/>
          <w:b/>
          <w:bCs/>
          <w:kern w:val="0"/>
          <w:sz w:val="36"/>
          <w:szCs w:val="36"/>
          <w:lang w:val="en-US" w:eastAsia="zh-CN"/>
        </w:rPr>
        <w:t>参考</w:t>
      </w:r>
      <w:r>
        <w:rPr>
          <w:rFonts w:hint="eastAsia" w:eastAsia="方正仿宋_GBK" w:cs="方正仿宋_GBK"/>
          <w:b/>
          <w:bCs/>
          <w:kern w:val="0"/>
          <w:sz w:val="36"/>
          <w:szCs w:val="36"/>
          <w:lang w:val="zh-TW" w:eastAsia="zh-CN"/>
        </w:rPr>
        <w:t>元素设计制作</w:t>
      </w:r>
      <w:r>
        <w:rPr>
          <w:rFonts w:hint="eastAsia" w:eastAsia="方正仿宋_GBK" w:cs="方正仿宋_GBK"/>
          <w:b/>
          <w:bCs/>
          <w:kern w:val="0"/>
          <w:sz w:val="36"/>
          <w:szCs w:val="36"/>
          <w:lang w:val="en-US" w:eastAsia="zh-CN"/>
        </w:rPr>
        <w:t>其他</w:t>
      </w:r>
      <w:r>
        <w:rPr>
          <w:rFonts w:hint="eastAsia" w:eastAsia="方正仿宋_GBK" w:cs="方正仿宋_GBK"/>
          <w:b/>
          <w:bCs/>
          <w:kern w:val="0"/>
          <w:sz w:val="36"/>
          <w:szCs w:val="36"/>
          <w:lang w:val="zh-TW" w:eastAsia="zh-CN"/>
        </w:rPr>
        <w:t>志愿服务相关标识时，</w:t>
      </w:r>
      <w:r>
        <w:rPr>
          <w:rFonts w:hint="eastAsia" w:eastAsia="方正仿宋_GBK" w:cs="方正仿宋_GBK"/>
          <w:b/>
          <w:bCs/>
          <w:kern w:val="0"/>
          <w:sz w:val="36"/>
          <w:szCs w:val="36"/>
          <w:lang w:val="en-US" w:eastAsia="zh-CN"/>
        </w:rPr>
        <w:t>应当将标识中的</w:t>
      </w:r>
      <w:r>
        <w:rPr>
          <w:rFonts w:hint="eastAsia" w:eastAsia="方正仿宋_GBK" w:cs="方正仿宋_GBK"/>
          <w:b/>
          <w:bCs/>
          <w:kern w:val="0"/>
          <w:sz w:val="36"/>
          <w:szCs w:val="36"/>
          <w:lang w:val="zh-TW" w:eastAsia="zh-CN"/>
        </w:rPr>
        <w:t>“志”</w:t>
      </w:r>
      <w:r>
        <w:rPr>
          <w:rFonts w:hint="eastAsia" w:eastAsia="方正仿宋_GBK" w:cs="方正仿宋_GBK"/>
          <w:b/>
          <w:bCs/>
          <w:kern w:val="0"/>
          <w:sz w:val="36"/>
          <w:szCs w:val="36"/>
          <w:lang w:val="en-US" w:eastAsia="zh-CN"/>
        </w:rPr>
        <w:t>字</w:t>
      </w:r>
      <w:r>
        <w:rPr>
          <w:rFonts w:hint="eastAsia" w:eastAsia="方正仿宋_GBK" w:cs="方正仿宋_GBK"/>
          <w:b/>
          <w:bCs/>
          <w:kern w:val="0"/>
          <w:sz w:val="36"/>
          <w:szCs w:val="36"/>
          <w:lang w:val="zh-TW" w:eastAsia="zh-CN"/>
        </w:rPr>
        <w:t>作为主体图案，并保持</w:t>
      </w:r>
      <w:r>
        <w:rPr>
          <w:rFonts w:hint="eastAsia" w:eastAsia="方正仿宋_GBK" w:cs="方正仿宋_GBK"/>
          <w:b/>
          <w:bCs/>
          <w:kern w:val="0"/>
          <w:sz w:val="36"/>
          <w:szCs w:val="36"/>
          <w:lang w:val="en-US" w:eastAsia="zh-CN"/>
        </w:rPr>
        <w:t>其</w:t>
      </w:r>
      <w:r>
        <w:rPr>
          <w:rFonts w:hint="eastAsia" w:eastAsia="方正仿宋_GBK" w:cs="方正仿宋_GBK"/>
          <w:b/>
          <w:bCs/>
          <w:kern w:val="0"/>
          <w:sz w:val="36"/>
          <w:szCs w:val="36"/>
          <w:lang w:val="zh-TW" w:eastAsia="zh-CN"/>
        </w:rPr>
        <w:t>创意的完整性，不得进行拉伸、裁剪、改变比例等处理。</w:t>
      </w:r>
    </w:p>
    <w:p w14:paraId="083EE049">
      <w:pPr>
        <w:keepNext w:val="0"/>
        <w:keepLines w:val="0"/>
        <w:pageBreakBefore w:val="0"/>
        <w:widowControl w:val="0"/>
        <w:kinsoku/>
        <w:wordWrap/>
        <w:overflowPunct/>
        <w:topLinePunct w:val="0"/>
        <w:autoSpaceDE/>
        <w:autoSpaceDN/>
        <w:bidi w:val="0"/>
        <w:adjustRightInd/>
        <w:snapToGrid/>
        <w:spacing w:line="630" w:lineRule="exact"/>
        <w:ind w:firstLine="723" w:firstLineChars="200"/>
        <w:textAlignment w:val="auto"/>
        <w:rPr>
          <w:rFonts w:hint="eastAsia" w:ascii="Times New Roman" w:hAnsi="Times New Roman" w:eastAsia="方正仿宋_GBK" w:cs="方正仿宋_GBK"/>
          <w:b/>
          <w:bCs/>
          <w:kern w:val="0"/>
          <w:sz w:val="36"/>
          <w:szCs w:val="36"/>
          <w:lang w:val="zh-TW" w:eastAsia="zh-CN"/>
        </w:rPr>
      </w:pPr>
      <w:r>
        <w:rPr>
          <w:rFonts w:hint="eastAsia" w:ascii="Times New Roman" w:hAnsi="Times New Roman" w:eastAsia="方正仿宋_GBK" w:cs="方正仿宋_GBK"/>
          <w:b/>
          <w:bCs/>
          <w:kern w:val="0"/>
          <w:sz w:val="36"/>
          <w:szCs w:val="36"/>
          <w:lang w:val="zh-TW" w:eastAsia="zh-CN"/>
        </w:rPr>
        <w:t>（</w:t>
      </w:r>
      <w:r>
        <w:rPr>
          <w:rFonts w:hint="eastAsia" w:eastAsia="方正仿宋_GBK" w:cs="方正仿宋_GBK"/>
          <w:b/>
          <w:bCs/>
          <w:kern w:val="0"/>
          <w:sz w:val="36"/>
          <w:szCs w:val="36"/>
          <w:lang w:val="en-US" w:eastAsia="zh-CN"/>
        </w:rPr>
        <w:t>六</w:t>
      </w:r>
      <w:r>
        <w:rPr>
          <w:rFonts w:hint="eastAsia" w:ascii="Times New Roman" w:hAnsi="Times New Roman" w:eastAsia="方正仿宋_GBK" w:cs="方正仿宋_GBK"/>
          <w:b/>
          <w:bCs/>
          <w:kern w:val="0"/>
          <w:sz w:val="36"/>
          <w:szCs w:val="36"/>
          <w:lang w:val="zh-TW" w:eastAsia="zh-CN"/>
        </w:rPr>
        <w:t>）</w:t>
      </w:r>
      <w:r>
        <w:rPr>
          <w:rFonts w:hint="eastAsia" w:eastAsia="方正仿宋_GBK" w:cs="方正仿宋_GBK"/>
          <w:b/>
          <w:bCs/>
          <w:kern w:val="0"/>
          <w:sz w:val="36"/>
          <w:szCs w:val="36"/>
          <w:lang w:val="en-US" w:eastAsia="zh-CN"/>
        </w:rPr>
        <w:t>有关部门、单位、团体和社会组织</w:t>
      </w:r>
      <w:r>
        <w:rPr>
          <w:rFonts w:hint="eastAsia" w:ascii="Times New Roman" w:hAnsi="Times New Roman" w:eastAsia="方正仿宋_GBK" w:cs="方正仿宋_GBK"/>
          <w:b/>
          <w:bCs/>
          <w:kern w:val="0"/>
          <w:sz w:val="36"/>
          <w:szCs w:val="36"/>
          <w:lang w:val="zh-TW" w:eastAsia="zh-CN"/>
        </w:rPr>
        <w:t>开展重大志愿服务</w:t>
      </w:r>
      <w:r>
        <w:rPr>
          <w:rFonts w:hint="eastAsia" w:eastAsia="方正仿宋_GBK" w:cs="方正仿宋_GBK"/>
          <w:b/>
          <w:bCs/>
          <w:kern w:val="0"/>
          <w:sz w:val="36"/>
          <w:szCs w:val="36"/>
          <w:lang w:val="zh-TW" w:eastAsia="zh-CN"/>
        </w:rPr>
        <w:t>活动和</w:t>
      </w:r>
      <w:r>
        <w:rPr>
          <w:rFonts w:hint="eastAsia" w:ascii="Times New Roman" w:hAnsi="Times New Roman" w:eastAsia="方正仿宋_GBK" w:cs="方正仿宋_GBK"/>
          <w:b/>
          <w:bCs/>
          <w:kern w:val="0"/>
          <w:sz w:val="36"/>
          <w:szCs w:val="36"/>
          <w:lang w:val="zh-TW" w:eastAsia="zh-CN"/>
        </w:rPr>
        <w:t>涉外志愿服务活动时，应当使用“中国志愿服务</w:t>
      </w:r>
      <w:r>
        <w:rPr>
          <w:rFonts w:hint="eastAsia" w:eastAsia="方正仿宋_GBK" w:cs="方正仿宋_GBK"/>
          <w:b/>
          <w:bCs/>
          <w:kern w:val="0"/>
          <w:sz w:val="36"/>
          <w:szCs w:val="36"/>
          <w:lang w:val="en-US" w:eastAsia="zh-CN"/>
        </w:rPr>
        <w:t>标识</w:t>
      </w:r>
      <w:r>
        <w:rPr>
          <w:rFonts w:hint="eastAsia" w:ascii="Times New Roman" w:hAnsi="Times New Roman" w:eastAsia="方正仿宋_GBK" w:cs="方正仿宋_GBK"/>
          <w:b/>
          <w:bCs/>
          <w:kern w:val="0"/>
          <w:sz w:val="36"/>
          <w:szCs w:val="36"/>
          <w:lang w:val="zh-TW" w:eastAsia="zh-CN"/>
        </w:rPr>
        <w:t>”</w:t>
      </w:r>
      <w:r>
        <w:rPr>
          <w:rFonts w:hint="eastAsia" w:eastAsia="方正仿宋_GBK" w:cs="方正仿宋_GBK"/>
          <w:b/>
          <w:bCs/>
          <w:kern w:val="0"/>
          <w:sz w:val="36"/>
          <w:szCs w:val="36"/>
          <w:lang w:val="zh-TW" w:eastAsia="zh-CN"/>
        </w:rPr>
        <w:t>；</w:t>
      </w:r>
      <w:r>
        <w:rPr>
          <w:rFonts w:hint="eastAsia" w:eastAsia="方正仿宋_GBK" w:cs="方正仿宋_GBK"/>
          <w:b/>
          <w:bCs/>
          <w:kern w:val="0"/>
          <w:sz w:val="36"/>
          <w:szCs w:val="36"/>
          <w:lang w:val="en-US" w:eastAsia="zh-CN"/>
        </w:rPr>
        <w:t>有自有</w:t>
      </w:r>
      <w:r>
        <w:rPr>
          <w:rFonts w:hint="eastAsia" w:ascii="Times New Roman" w:hAnsi="Times New Roman" w:eastAsia="方正仿宋_GBK" w:cs="方正仿宋_GBK"/>
          <w:b/>
          <w:bCs/>
          <w:kern w:val="0"/>
          <w:sz w:val="36"/>
          <w:szCs w:val="36"/>
          <w:lang w:val="zh-TW" w:eastAsia="zh-CN"/>
        </w:rPr>
        <w:t>志愿服务</w:t>
      </w:r>
      <w:r>
        <w:rPr>
          <w:rFonts w:hint="eastAsia" w:eastAsia="方正仿宋_GBK" w:cs="方正仿宋_GBK"/>
          <w:b/>
          <w:bCs/>
          <w:kern w:val="0"/>
          <w:sz w:val="36"/>
          <w:szCs w:val="36"/>
          <w:lang w:val="en-US" w:eastAsia="zh-CN"/>
        </w:rPr>
        <w:t>标识</w:t>
      </w:r>
      <w:r>
        <w:rPr>
          <w:rFonts w:hint="eastAsia" w:eastAsia="方正仿宋_GBK" w:cs="方正仿宋_GBK"/>
          <w:b/>
          <w:bCs/>
          <w:kern w:val="0"/>
          <w:sz w:val="36"/>
          <w:szCs w:val="36"/>
          <w:lang w:val="zh-TW" w:eastAsia="zh-CN"/>
        </w:rPr>
        <w:t>的</w:t>
      </w:r>
      <w:r>
        <w:rPr>
          <w:rFonts w:hint="eastAsia" w:ascii="Times New Roman" w:hAnsi="Times New Roman" w:eastAsia="方正仿宋_GBK" w:cs="方正仿宋_GBK"/>
          <w:b/>
          <w:bCs/>
          <w:kern w:val="0"/>
          <w:sz w:val="36"/>
          <w:szCs w:val="36"/>
          <w:lang w:val="zh-TW" w:eastAsia="zh-CN"/>
        </w:rPr>
        <w:t>，可</w:t>
      </w:r>
      <w:r>
        <w:rPr>
          <w:rFonts w:hint="eastAsia" w:eastAsia="方正仿宋_GBK" w:cs="方正仿宋_GBK"/>
          <w:b/>
          <w:bCs/>
          <w:kern w:val="0"/>
          <w:sz w:val="36"/>
          <w:szCs w:val="36"/>
          <w:lang w:val="zh-TW" w:eastAsia="zh-CN"/>
        </w:rPr>
        <w:t>以</w:t>
      </w:r>
      <w:r>
        <w:rPr>
          <w:rFonts w:hint="eastAsia" w:ascii="Times New Roman" w:hAnsi="Times New Roman" w:eastAsia="方正仿宋_GBK" w:cs="方正仿宋_GBK"/>
          <w:b/>
          <w:bCs/>
          <w:kern w:val="0"/>
          <w:sz w:val="36"/>
          <w:szCs w:val="36"/>
          <w:lang w:val="zh-TW" w:eastAsia="zh-CN"/>
        </w:rPr>
        <w:t>同时使用，但</w:t>
      </w:r>
      <w:r>
        <w:rPr>
          <w:rFonts w:hint="eastAsia" w:eastAsia="方正仿宋_GBK" w:cs="方正仿宋_GBK"/>
          <w:b/>
          <w:bCs/>
          <w:kern w:val="0"/>
          <w:sz w:val="36"/>
          <w:szCs w:val="36"/>
          <w:lang w:val="en-US" w:eastAsia="zh-CN"/>
        </w:rPr>
        <w:t>应当</w:t>
      </w:r>
      <w:r>
        <w:rPr>
          <w:rFonts w:hint="eastAsia" w:ascii="Times New Roman" w:hAnsi="Times New Roman" w:eastAsia="方正仿宋_GBK" w:cs="方正仿宋_GBK"/>
          <w:b/>
          <w:bCs/>
          <w:kern w:val="0"/>
          <w:sz w:val="36"/>
          <w:szCs w:val="36"/>
          <w:lang w:val="zh-TW" w:eastAsia="zh-CN"/>
        </w:rPr>
        <w:t>突出“中国志愿服务</w:t>
      </w:r>
      <w:r>
        <w:rPr>
          <w:rFonts w:hint="eastAsia" w:eastAsia="方正仿宋_GBK" w:cs="方正仿宋_GBK"/>
          <w:b/>
          <w:bCs/>
          <w:kern w:val="0"/>
          <w:sz w:val="36"/>
          <w:szCs w:val="36"/>
          <w:lang w:val="en-US" w:eastAsia="zh-CN"/>
        </w:rPr>
        <w:t>标识</w:t>
      </w:r>
      <w:r>
        <w:rPr>
          <w:rFonts w:hint="eastAsia" w:ascii="Times New Roman" w:hAnsi="Times New Roman" w:eastAsia="方正仿宋_GBK" w:cs="方正仿宋_GBK"/>
          <w:b/>
          <w:bCs/>
          <w:kern w:val="0"/>
          <w:sz w:val="36"/>
          <w:szCs w:val="36"/>
          <w:lang w:val="zh-TW" w:eastAsia="zh-CN"/>
        </w:rPr>
        <w:t>”。</w:t>
      </w:r>
    </w:p>
    <w:p w14:paraId="4A488A29">
      <w:pPr>
        <w:keepNext w:val="0"/>
        <w:keepLines w:val="0"/>
        <w:pageBreakBefore w:val="0"/>
        <w:widowControl w:val="0"/>
        <w:numPr>
          <w:ilvl w:val="0"/>
          <w:numId w:val="0"/>
        </w:numPr>
        <w:kinsoku/>
        <w:wordWrap/>
        <w:overflowPunct/>
        <w:topLinePunct w:val="0"/>
        <w:autoSpaceDE/>
        <w:autoSpaceDN/>
        <w:bidi w:val="0"/>
        <w:adjustRightInd/>
        <w:snapToGrid/>
        <w:spacing w:line="630" w:lineRule="exact"/>
        <w:ind w:firstLine="723" w:firstLineChars="200"/>
        <w:jc w:val="both"/>
        <w:textAlignment w:val="auto"/>
        <w:rPr>
          <w:rFonts w:hint="eastAsia" w:ascii="Times New Roman" w:hAnsi="Times New Roman" w:eastAsia="方正黑体_GBK" w:cs="方正黑体_GBK"/>
          <w:b/>
          <w:bCs/>
          <w:kern w:val="0"/>
          <w:sz w:val="36"/>
          <w:szCs w:val="36"/>
          <w:lang w:val="zh-TW" w:eastAsia="zh-CN"/>
        </w:rPr>
      </w:pPr>
      <w:r>
        <w:rPr>
          <w:rFonts w:hint="eastAsia" w:eastAsia="方正黑体_GBK" w:cs="方正黑体_GBK"/>
          <w:b/>
          <w:bCs/>
          <w:kern w:val="0"/>
          <w:sz w:val="36"/>
          <w:szCs w:val="36"/>
          <w:lang w:val="en-US" w:eastAsia="zh-CN"/>
        </w:rPr>
        <w:t>三</w:t>
      </w:r>
      <w:r>
        <w:rPr>
          <w:rFonts w:hint="eastAsia" w:ascii="Times New Roman" w:hAnsi="Times New Roman" w:eastAsia="方正黑体_GBK" w:cs="方正黑体_GBK"/>
          <w:b/>
          <w:bCs/>
          <w:kern w:val="0"/>
          <w:sz w:val="36"/>
          <w:szCs w:val="36"/>
          <w:lang w:val="zh-TW" w:eastAsia="zh-CN"/>
        </w:rPr>
        <w:t>、标识管理</w:t>
      </w:r>
    </w:p>
    <w:p w14:paraId="6D1B32B7">
      <w:pPr>
        <w:keepNext w:val="0"/>
        <w:keepLines w:val="0"/>
        <w:pageBreakBefore w:val="0"/>
        <w:widowControl w:val="0"/>
        <w:numPr>
          <w:ilvl w:val="0"/>
          <w:numId w:val="0"/>
        </w:numPr>
        <w:kinsoku/>
        <w:wordWrap/>
        <w:overflowPunct/>
        <w:topLinePunct w:val="0"/>
        <w:autoSpaceDE/>
        <w:autoSpaceDN/>
        <w:bidi w:val="0"/>
        <w:adjustRightInd/>
        <w:snapToGrid/>
        <w:spacing w:line="630" w:lineRule="exact"/>
        <w:ind w:firstLine="723" w:firstLineChars="200"/>
        <w:jc w:val="both"/>
        <w:textAlignment w:val="auto"/>
        <w:rPr>
          <w:rFonts w:hint="eastAsia" w:eastAsia="方正仿宋_GBK" w:cs="方正仿宋_GBK"/>
          <w:b/>
          <w:bCs/>
          <w:color w:val="auto"/>
          <w:kern w:val="0"/>
          <w:sz w:val="36"/>
          <w:szCs w:val="36"/>
          <w:lang w:val="en-US" w:eastAsia="zh-CN"/>
        </w:rPr>
      </w:pPr>
      <w:r>
        <w:rPr>
          <w:rFonts w:hint="eastAsia" w:ascii="Times New Roman" w:hAnsi="Times New Roman" w:eastAsia="方正仿宋_GBK" w:cs="方正仿宋_GBK"/>
          <w:b/>
          <w:bCs/>
          <w:color w:val="auto"/>
          <w:kern w:val="0"/>
          <w:sz w:val="36"/>
          <w:szCs w:val="36"/>
          <w:lang w:val="zh-TW" w:eastAsia="zh-CN"/>
        </w:rPr>
        <w:t>各级志愿服务联合会</w:t>
      </w:r>
      <w:r>
        <w:rPr>
          <w:rFonts w:hint="eastAsia" w:eastAsia="方正仿宋_GBK" w:cs="方正仿宋_GBK"/>
          <w:b/>
          <w:bCs/>
          <w:color w:val="auto"/>
          <w:kern w:val="0"/>
          <w:sz w:val="36"/>
          <w:szCs w:val="36"/>
          <w:lang w:val="en-US" w:eastAsia="zh-CN"/>
        </w:rPr>
        <w:t>要加强行业自律，引导、</w:t>
      </w:r>
      <w:r>
        <w:rPr>
          <w:rFonts w:hint="eastAsia" w:ascii="Times New Roman" w:hAnsi="Times New Roman" w:eastAsia="方正仿宋_GBK" w:cs="方正仿宋_GBK"/>
          <w:b/>
          <w:bCs/>
          <w:color w:val="auto"/>
          <w:kern w:val="0"/>
          <w:sz w:val="36"/>
          <w:szCs w:val="36"/>
          <w:lang w:val="zh-TW" w:eastAsia="zh-CN"/>
        </w:rPr>
        <w:t>指导本区域内</w:t>
      </w:r>
      <w:r>
        <w:rPr>
          <w:rFonts w:hint="eastAsia" w:eastAsia="方正仿宋_GBK" w:cs="方正仿宋_GBK"/>
          <w:b/>
          <w:bCs/>
          <w:color w:val="auto"/>
          <w:kern w:val="0"/>
          <w:sz w:val="36"/>
          <w:szCs w:val="36"/>
          <w:lang w:val="en-US" w:eastAsia="zh-CN"/>
        </w:rPr>
        <w:t>的</w:t>
      </w:r>
      <w:r>
        <w:rPr>
          <w:rFonts w:hint="eastAsia" w:ascii="Times New Roman" w:hAnsi="Times New Roman" w:eastAsia="方正仿宋_GBK" w:cs="方正仿宋_GBK"/>
          <w:b/>
          <w:bCs/>
          <w:color w:val="auto"/>
          <w:kern w:val="0"/>
          <w:sz w:val="36"/>
          <w:szCs w:val="36"/>
          <w:lang w:val="zh-TW" w:eastAsia="zh-CN"/>
        </w:rPr>
        <w:t>志愿服务组织</w:t>
      </w:r>
      <w:r>
        <w:rPr>
          <w:rFonts w:hint="eastAsia" w:eastAsia="方正仿宋_GBK" w:cs="方正仿宋_GBK"/>
          <w:b/>
          <w:bCs/>
          <w:color w:val="auto"/>
          <w:kern w:val="0"/>
          <w:sz w:val="36"/>
          <w:szCs w:val="36"/>
          <w:lang w:val="en-US" w:eastAsia="zh-CN"/>
        </w:rPr>
        <w:t>规范</w:t>
      </w:r>
      <w:r>
        <w:rPr>
          <w:rFonts w:hint="eastAsia" w:ascii="Times New Roman" w:hAnsi="Times New Roman" w:eastAsia="方正仿宋_GBK" w:cs="方正仿宋_GBK"/>
          <w:b/>
          <w:bCs/>
          <w:color w:val="auto"/>
          <w:kern w:val="0"/>
          <w:sz w:val="36"/>
          <w:szCs w:val="36"/>
          <w:lang w:val="zh-TW" w:eastAsia="zh-CN"/>
        </w:rPr>
        <w:t>使用“中国志愿服务</w:t>
      </w:r>
      <w:r>
        <w:rPr>
          <w:rFonts w:hint="eastAsia" w:eastAsia="方正仿宋_GBK" w:cs="方正仿宋_GBK"/>
          <w:b/>
          <w:bCs/>
          <w:color w:val="auto"/>
          <w:kern w:val="0"/>
          <w:sz w:val="36"/>
          <w:szCs w:val="36"/>
          <w:lang w:val="zh-TW" w:eastAsia="zh-CN"/>
        </w:rPr>
        <w:t>标识</w:t>
      </w:r>
      <w:r>
        <w:rPr>
          <w:rFonts w:hint="eastAsia" w:ascii="Times New Roman" w:hAnsi="Times New Roman" w:eastAsia="方正仿宋_GBK" w:cs="方正仿宋_GBK"/>
          <w:b/>
          <w:bCs/>
          <w:color w:val="auto"/>
          <w:kern w:val="0"/>
          <w:sz w:val="36"/>
          <w:szCs w:val="36"/>
          <w:lang w:val="zh-TW" w:eastAsia="zh-CN"/>
        </w:rPr>
        <w:t>”</w:t>
      </w:r>
      <w:r>
        <w:rPr>
          <w:rFonts w:hint="eastAsia" w:eastAsia="方正仿宋_GBK" w:cs="方正仿宋_GBK"/>
          <w:b/>
          <w:bCs/>
          <w:color w:val="auto"/>
          <w:kern w:val="0"/>
          <w:sz w:val="36"/>
          <w:szCs w:val="36"/>
          <w:lang w:val="zh-TW" w:eastAsia="zh-CN"/>
        </w:rPr>
        <w:t>、</w:t>
      </w:r>
      <w:r>
        <w:rPr>
          <w:rFonts w:hint="eastAsia" w:eastAsia="方正仿宋_GBK" w:cs="方正仿宋_GBK"/>
          <w:b/>
          <w:bCs/>
          <w:color w:val="auto"/>
          <w:kern w:val="0"/>
          <w:sz w:val="36"/>
          <w:szCs w:val="36"/>
          <w:lang w:val="en-US" w:eastAsia="zh-CN"/>
        </w:rPr>
        <w:t>规范设计使用</w:t>
      </w:r>
      <w:r>
        <w:rPr>
          <w:rFonts w:hint="eastAsia" w:ascii="Times New Roman" w:hAnsi="Times New Roman" w:eastAsia="方正仿宋_GBK" w:cs="方正仿宋_GBK"/>
          <w:b/>
          <w:bCs/>
          <w:color w:val="auto"/>
          <w:kern w:val="0"/>
          <w:sz w:val="36"/>
          <w:szCs w:val="36"/>
          <w:lang w:val="zh-TW" w:eastAsia="zh-CN"/>
        </w:rPr>
        <w:t>自有</w:t>
      </w:r>
      <w:r>
        <w:rPr>
          <w:rFonts w:hint="eastAsia" w:eastAsia="方正仿宋_GBK" w:cs="方正仿宋_GBK"/>
          <w:b/>
          <w:bCs/>
          <w:color w:val="auto"/>
          <w:kern w:val="0"/>
          <w:sz w:val="36"/>
          <w:szCs w:val="36"/>
          <w:lang w:val="en-US" w:eastAsia="zh-CN"/>
        </w:rPr>
        <w:t>志愿服务</w:t>
      </w:r>
      <w:r>
        <w:rPr>
          <w:rFonts w:hint="eastAsia" w:ascii="Times New Roman" w:hAnsi="Times New Roman" w:eastAsia="方正仿宋_GBK" w:cs="方正仿宋_GBK"/>
          <w:b/>
          <w:bCs/>
          <w:color w:val="auto"/>
          <w:kern w:val="0"/>
          <w:sz w:val="36"/>
          <w:szCs w:val="36"/>
          <w:lang w:val="zh-TW" w:eastAsia="zh-CN"/>
        </w:rPr>
        <w:t>标识。</w:t>
      </w:r>
      <w:r>
        <w:rPr>
          <w:rFonts w:hint="eastAsia" w:eastAsia="方正仿宋_GBK" w:cs="方正仿宋_GBK"/>
          <w:b/>
          <w:bCs/>
          <w:color w:val="auto"/>
          <w:kern w:val="0"/>
          <w:sz w:val="36"/>
          <w:szCs w:val="36"/>
          <w:lang w:val="en-US" w:eastAsia="zh-CN"/>
        </w:rPr>
        <w:t>其他志愿服务行业组织应当做好本行业领域内志愿服务标识设计使用的引导、指导工作。</w:t>
      </w:r>
    </w:p>
    <w:p w14:paraId="7009CEB8">
      <w:pPr>
        <w:keepNext w:val="0"/>
        <w:keepLines w:val="0"/>
        <w:pageBreakBefore w:val="0"/>
        <w:widowControl w:val="0"/>
        <w:numPr>
          <w:ilvl w:val="0"/>
          <w:numId w:val="0"/>
        </w:numPr>
        <w:kinsoku/>
        <w:wordWrap/>
        <w:overflowPunct/>
        <w:topLinePunct w:val="0"/>
        <w:autoSpaceDE/>
        <w:autoSpaceDN/>
        <w:bidi w:val="0"/>
        <w:adjustRightInd/>
        <w:snapToGrid/>
        <w:spacing w:line="630" w:lineRule="exact"/>
        <w:ind w:firstLine="723" w:firstLineChars="200"/>
        <w:jc w:val="both"/>
        <w:textAlignment w:val="auto"/>
        <w:rPr>
          <w:rFonts w:hint="eastAsia"/>
          <w:b/>
          <w:bCs/>
          <w:sz w:val="36"/>
          <w:szCs w:val="36"/>
          <w:lang w:val="zh-TW" w:eastAsia="zh-CN"/>
        </w:rPr>
      </w:pPr>
      <w:r>
        <w:rPr>
          <w:rFonts w:hint="eastAsia" w:eastAsia="方正仿宋_GBK" w:cs="方正仿宋_GBK"/>
          <w:b/>
          <w:bCs/>
          <w:color w:val="auto"/>
          <w:kern w:val="0"/>
          <w:sz w:val="36"/>
          <w:szCs w:val="36"/>
          <w:lang w:val="en-US" w:eastAsia="zh-CN"/>
        </w:rPr>
        <w:t>鼓励社会公众参与志愿服务标识使用监督，对发现的违法违规使用志愿服务标识的行为，可以通过中国志愿服务协同平台网络举报专区或者各地党委社会工作部门公布的举报方式进行举报。</w:t>
      </w:r>
    </w:p>
    <w:p w14:paraId="3034FA00"/>
    <w:sectPr>
      <w:footerReference r:id="rId3" w:type="default"/>
      <w:pgSz w:w="11906" w:h="16838"/>
      <w:pgMar w:top="2098" w:right="1531" w:bottom="1984" w:left="1531" w:header="851" w:footer="1587" w:gutter="0"/>
      <w:pgNumType w:fmt="decimal"/>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47E003">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929A672">
                          <w:pPr>
                            <w:pStyle w:val="4"/>
                            <w:rPr>
                              <w:b/>
                              <w:bCs/>
                              <w:sz w:val="30"/>
                              <w:szCs w:val="30"/>
                            </w:rPr>
                          </w:pPr>
                          <w:r>
                            <w:rPr>
                              <w:rFonts w:hint="eastAsia" w:ascii="宋体" w:hAnsi="宋体" w:eastAsia="宋体" w:cs="宋体"/>
                              <w:b/>
                              <w:bCs/>
                              <w:sz w:val="30"/>
                              <w:szCs w:val="30"/>
                            </w:rPr>
                            <w:t>—</w:t>
                          </w:r>
                          <w:r>
                            <w:rPr>
                              <w:b/>
                              <w:bCs/>
                              <w:sz w:val="30"/>
                              <w:szCs w:val="30"/>
                            </w:rPr>
                            <w:fldChar w:fldCharType="begin"/>
                          </w:r>
                          <w:r>
                            <w:rPr>
                              <w:b/>
                              <w:bCs/>
                              <w:sz w:val="30"/>
                              <w:szCs w:val="30"/>
                            </w:rPr>
                            <w:instrText xml:space="preserve"> PAGE  \* MERGEFORMAT </w:instrText>
                          </w:r>
                          <w:r>
                            <w:rPr>
                              <w:b/>
                              <w:bCs/>
                              <w:sz w:val="30"/>
                              <w:szCs w:val="30"/>
                            </w:rPr>
                            <w:fldChar w:fldCharType="separate"/>
                          </w:r>
                          <w:r>
                            <w:rPr>
                              <w:b/>
                              <w:bCs/>
                              <w:sz w:val="30"/>
                              <w:szCs w:val="30"/>
                            </w:rPr>
                            <w:t>1</w:t>
                          </w:r>
                          <w:r>
                            <w:rPr>
                              <w:b/>
                              <w:bCs/>
                              <w:sz w:val="30"/>
                              <w:szCs w:val="30"/>
                            </w:rPr>
                            <w:fldChar w:fldCharType="end"/>
                          </w:r>
                          <w:r>
                            <w:rPr>
                              <w:rFonts w:hint="eastAsia" w:ascii="宋体" w:hAnsi="宋体" w:eastAsia="宋体" w:cs="宋体"/>
                              <w:b/>
                              <w:bCs/>
                              <w:sz w:val="30"/>
                              <w:szCs w:val="30"/>
                            </w:rPr>
                            <w:t>—</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path/>
              <v:fill on="f" focussize="0,0"/>
              <v:stroke on="f"/>
              <v:imagedata o:title=""/>
              <o:lock v:ext="edit" aspectratio="f"/>
              <v:textbox inset="0mm,0mm,0mm,0mm" style="mso-fit-shape-to-text:t;">
                <w:txbxContent>
                  <w:p w14:paraId="2929A672">
                    <w:pPr>
                      <w:pStyle w:val="4"/>
                      <w:rPr>
                        <w:b/>
                        <w:bCs/>
                        <w:sz w:val="30"/>
                        <w:szCs w:val="30"/>
                      </w:rPr>
                    </w:pPr>
                    <w:r>
                      <w:rPr>
                        <w:rFonts w:hint="eastAsia" w:ascii="宋体" w:hAnsi="宋体" w:eastAsia="宋体" w:cs="宋体"/>
                        <w:b/>
                        <w:bCs/>
                        <w:sz w:val="30"/>
                        <w:szCs w:val="30"/>
                      </w:rPr>
                      <w:t>—</w:t>
                    </w:r>
                    <w:r>
                      <w:rPr>
                        <w:b/>
                        <w:bCs/>
                        <w:sz w:val="30"/>
                        <w:szCs w:val="30"/>
                      </w:rPr>
                      <w:fldChar w:fldCharType="begin"/>
                    </w:r>
                    <w:r>
                      <w:rPr>
                        <w:b/>
                        <w:bCs/>
                        <w:sz w:val="30"/>
                        <w:szCs w:val="30"/>
                      </w:rPr>
                      <w:instrText xml:space="preserve"> PAGE  \* MERGEFORMAT </w:instrText>
                    </w:r>
                    <w:r>
                      <w:rPr>
                        <w:b/>
                        <w:bCs/>
                        <w:sz w:val="30"/>
                        <w:szCs w:val="30"/>
                      </w:rPr>
                      <w:fldChar w:fldCharType="separate"/>
                    </w:r>
                    <w:r>
                      <w:rPr>
                        <w:b/>
                        <w:bCs/>
                        <w:sz w:val="30"/>
                        <w:szCs w:val="30"/>
                      </w:rPr>
                      <w:t>1</w:t>
                    </w:r>
                    <w:r>
                      <w:rPr>
                        <w:b/>
                        <w:bCs/>
                        <w:sz w:val="30"/>
                        <w:szCs w:val="30"/>
                      </w:rPr>
                      <w:fldChar w:fldCharType="end"/>
                    </w:r>
                    <w:r>
                      <w:rPr>
                        <w:rFonts w:hint="eastAsia" w:ascii="宋体" w:hAnsi="宋体" w:eastAsia="宋体" w:cs="宋体"/>
                        <w:b/>
                        <w:bCs/>
                        <w:sz w:val="30"/>
                        <w:szCs w:val="30"/>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89041A2"/>
    <w:rsid w:val="01DF1489"/>
    <w:rsid w:val="090F1D07"/>
    <w:rsid w:val="0D910DF7"/>
    <w:rsid w:val="0F404259"/>
    <w:rsid w:val="18247643"/>
    <w:rsid w:val="216827A3"/>
    <w:rsid w:val="265C38F7"/>
    <w:rsid w:val="26F17BB3"/>
    <w:rsid w:val="2A944C89"/>
    <w:rsid w:val="2BFC3B47"/>
    <w:rsid w:val="33E421C7"/>
    <w:rsid w:val="3775294A"/>
    <w:rsid w:val="3EAF40D5"/>
    <w:rsid w:val="44B8477E"/>
    <w:rsid w:val="57FB2142"/>
    <w:rsid w:val="58B72638"/>
    <w:rsid w:val="5A855AB4"/>
    <w:rsid w:val="5AE62BBE"/>
    <w:rsid w:val="614D12B8"/>
    <w:rsid w:val="643F338C"/>
    <w:rsid w:val="689041A2"/>
    <w:rsid w:val="709F718D"/>
    <w:rsid w:val="751457AE"/>
    <w:rsid w:val="766F36E1"/>
    <w:rsid w:val="7CBA58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sz w:val="32"/>
      <w:szCs w:val="32"/>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toc 3"/>
    <w:next w:val="1"/>
    <w:qFormat/>
    <w:uiPriority w:val="0"/>
    <w:pPr>
      <w:widowControl w:val="0"/>
      <w:ind w:left="420"/>
      <w:jc w:val="both"/>
    </w:pPr>
    <w:rPr>
      <w:rFonts w:ascii="等线" w:hAnsi="等线" w:eastAsia="等线" w:cs="Times New Roman"/>
      <w:b/>
      <w:kern w:val="2"/>
      <w:sz w:val="30"/>
      <w:szCs w:val="30"/>
      <w:lang w:val="en-US" w:eastAsia="zh-CN" w:bidi="ar-SA"/>
    </w:rPr>
  </w:style>
  <w:style w:type="paragraph" w:styleId="3">
    <w:name w:val="Body Text"/>
    <w:basedOn w:val="1"/>
    <w:next w:val="1"/>
    <w:unhideWhenUsed/>
    <w:qFormat/>
    <w:uiPriority w:val="99"/>
    <w:pPr>
      <w:jc w:val="center"/>
    </w:pPr>
    <w:rPr>
      <w:rFonts w:ascii="宋体"/>
      <w:b/>
      <w:sz w:val="44"/>
    </w:rPr>
  </w:style>
  <w:style w:type="paragraph" w:styleId="4">
    <w:name w:val="footer"/>
    <w:basedOn w:val="1"/>
    <w:qFormat/>
    <w:uiPriority w:val="99"/>
    <w:pPr>
      <w:tabs>
        <w:tab w:val="center" w:pos="4153"/>
        <w:tab w:val="right" w:pos="8306"/>
      </w:tabs>
      <w:snapToGrid w:val="0"/>
      <w:jc w:val="left"/>
    </w:pPr>
    <w:rPr>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2026-05-13T08:23:00Z</dcterms:created>
  <dc:creator>WPS_1731342429</dc:creator>
  <cp:lastModifiedBy>WPS_1731342429</cp:lastModifiedBy>
  <dcterms:modified xsi:type="dcterms:W3CDTF">2026-05-13T08:23:39Z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3480B8060F124A10BDF4333739093749_11</vt:lpwstr>
  </property>
  <property fmtid="{D5CDD505-2E9C-101B-9397-08002B2CF9AE}" pid="4" name="KSOTemplateDocerSaveRecord">
    <vt:lpwstr>eyJoZGlkIjoiNjk2YzkxYjJlMGY5OGM5MGM0YTQ4ZDBjOGU2OTlkYmIiLCJ1c2VySWQiOiIxNjU1MDU1MzQxIn0=</vt:lpwstr>
  </property>
</Properties>
</file>